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D36" w14:textId="77A2B772" w:rsidR="00AB3218" w:rsidRPr="00873EDA" w:rsidRDefault="00B53E68" w:rsidP="00B53E68">
      <w:pPr>
        <w:jc w:val="both"/>
        <w:rPr>
          <w:sz w:val="24"/>
          <w:szCs w:val="24"/>
        </w:rPr>
      </w:pPr>
      <w:r w:rsidRPr="00873EDA">
        <w:rPr>
          <w:sz w:val="24"/>
          <w:szCs w:val="24"/>
          <w:lang w:val="en-US"/>
        </w:rPr>
        <w:t>C</w:t>
      </w:r>
      <w:proofErr w:type="spellStart"/>
      <w:r w:rsidRPr="00873EDA">
        <w:rPr>
          <w:sz w:val="24"/>
          <w:szCs w:val="24"/>
        </w:rPr>
        <w:t>ătre</w:t>
      </w:r>
      <w:proofErr w:type="spellEnd"/>
      <w:r w:rsidRPr="00873EDA">
        <w:rPr>
          <w:sz w:val="24"/>
          <w:szCs w:val="24"/>
        </w:rPr>
        <w:t>:</w:t>
      </w:r>
    </w:p>
    <w:p w14:paraId="36BA4FF8" w14:textId="6BAF5166" w:rsidR="00FF6D94" w:rsidRPr="00873EDA" w:rsidRDefault="00FF6D94" w:rsidP="009863A6">
      <w:pPr>
        <w:jc w:val="center"/>
        <w:rPr>
          <w:b/>
          <w:bCs/>
          <w:sz w:val="24"/>
          <w:szCs w:val="24"/>
        </w:rPr>
      </w:pPr>
      <w:r w:rsidRPr="00873EDA">
        <w:rPr>
          <w:b/>
          <w:bCs/>
          <w:sz w:val="24"/>
          <w:szCs w:val="24"/>
        </w:rPr>
        <w:t>GROUP 4 MEDIA FREEDOM AND DEMOCRACY</w:t>
      </w:r>
    </w:p>
    <w:p w14:paraId="1178014D" w14:textId="0762D3CC" w:rsidR="00215A7D" w:rsidRPr="00873EDA" w:rsidRDefault="00F644F2" w:rsidP="009863A6">
      <w:pPr>
        <w:jc w:val="center"/>
        <w:rPr>
          <w:b/>
          <w:bCs/>
          <w:sz w:val="24"/>
          <w:szCs w:val="24"/>
        </w:rPr>
      </w:pPr>
      <w:r w:rsidRPr="00873EDA">
        <w:rPr>
          <w:b/>
          <w:bCs/>
          <w:sz w:val="24"/>
          <w:szCs w:val="24"/>
        </w:rPr>
        <w:t>Domnului Dan Tăpălagă</w:t>
      </w:r>
    </w:p>
    <w:p w14:paraId="1812EA2A" w14:textId="410BDE9E" w:rsidR="00F644F2" w:rsidRDefault="00F644F2" w:rsidP="009863A6">
      <w:pPr>
        <w:jc w:val="center"/>
        <w:rPr>
          <w:b/>
          <w:bCs/>
          <w:sz w:val="24"/>
          <w:szCs w:val="24"/>
        </w:rPr>
      </w:pPr>
      <w:r w:rsidRPr="00873EDA">
        <w:rPr>
          <w:b/>
          <w:bCs/>
          <w:sz w:val="24"/>
          <w:szCs w:val="24"/>
        </w:rPr>
        <w:t>Domnului Cristian Pantazi</w:t>
      </w:r>
    </w:p>
    <w:p w14:paraId="7E8B2AE1" w14:textId="52A4178A" w:rsidR="00971611" w:rsidRPr="00873EDA" w:rsidRDefault="00971611" w:rsidP="009863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atenția domnului Alex Costache</w:t>
      </w:r>
    </w:p>
    <w:p w14:paraId="02245092" w14:textId="44F99AF4" w:rsidR="00B53E68" w:rsidRPr="00873EDA" w:rsidRDefault="00FF6D94" w:rsidP="009863A6">
      <w:pPr>
        <w:jc w:val="center"/>
        <w:rPr>
          <w:b/>
          <w:bCs/>
          <w:sz w:val="24"/>
          <w:szCs w:val="24"/>
        </w:rPr>
      </w:pPr>
      <w:r w:rsidRPr="00873EDA">
        <w:rPr>
          <w:b/>
          <w:bCs/>
          <w:sz w:val="24"/>
          <w:szCs w:val="24"/>
        </w:rPr>
        <w:t>S.C. G4 GLOBAL JOURNALISM S.R.L.</w:t>
      </w:r>
    </w:p>
    <w:p w14:paraId="093C4AB5" w14:textId="3C41A033" w:rsidR="00745148" w:rsidRDefault="00745148" w:rsidP="009863A6">
      <w:pPr>
        <w:jc w:val="center"/>
        <w:rPr>
          <w:i/>
          <w:iCs/>
          <w:sz w:val="24"/>
          <w:szCs w:val="24"/>
        </w:rPr>
      </w:pPr>
      <w:r w:rsidRPr="00873EDA">
        <w:rPr>
          <w:i/>
          <w:iCs/>
          <w:sz w:val="24"/>
          <w:szCs w:val="24"/>
        </w:rPr>
        <w:t>București, str. Toamnei nr. 105, sectorul 2</w:t>
      </w:r>
    </w:p>
    <w:p w14:paraId="51874A95" w14:textId="37E7DA75" w:rsidR="0078305C" w:rsidRPr="00873EDA" w:rsidRDefault="0078305C" w:rsidP="009863A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Email: </w:t>
      </w:r>
      <w:hyperlink r:id="rId6" w:history="1">
        <w:r w:rsidRPr="0078305C">
          <w:rPr>
            <w:rStyle w:val="Hyperlink"/>
            <w:i/>
            <w:iCs/>
            <w:sz w:val="24"/>
            <w:szCs w:val="24"/>
          </w:rPr>
          <w:t>redactia@g4media.ro</w:t>
        </w:r>
      </w:hyperlink>
    </w:p>
    <w:p w14:paraId="5AF28AF3" w14:textId="77777777" w:rsidR="00F644F2" w:rsidRPr="00873EDA" w:rsidRDefault="00F644F2" w:rsidP="009863A6">
      <w:pPr>
        <w:jc w:val="center"/>
        <w:rPr>
          <w:i/>
          <w:iCs/>
          <w:sz w:val="24"/>
          <w:szCs w:val="24"/>
        </w:rPr>
      </w:pPr>
    </w:p>
    <w:p w14:paraId="456270B5" w14:textId="2C146761" w:rsidR="00873EDA" w:rsidRDefault="00873EDA" w:rsidP="00873EDA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 w:rsidRPr="00873EDA">
        <w:rPr>
          <w:rFonts w:cs="Times New Roman"/>
          <w:sz w:val="24"/>
          <w:szCs w:val="24"/>
        </w:rPr>
        <w:t xml:space="preserve">Subscrisa </w:t>
      </w:r>
      <w:r w:rsidRPr="00873EDA">
        <w:rPr>
          <w:rFonts w:cs="Times New Roman"/>
          <w:b/>
          <w:bCs/>
          <w:sz w:val="24"/>
          <w:szCs w:val="24"/>
        </w:rPr>
        <w:t xml:space="preserve">DÉTACO LTEÉ, denumită </w:t>
      </w:r>
      <w:proofErr w:type="spellStart"/>
      <w:r w:rsidRPr="00873EDA">
        <w:rPr>
          <w:rFonts w:cs="Times New Roman"/>
          <w:b/>
          <w:bCs/>
          <w:sz w:val="24"/>
          <w:szCs w:val="24"/>
        </w:rPr>
        <w:t>și</w:t>
      </w:r>
      <w:proofErr w:type="spellEnd"/>
      <w:r w:rsidRPr="00873EDA">
        <w:rPr>
          <w:rFonts w:cs="Times New Roman"/>
          <w:b/>
          <w:bCs/>
          <w:sz w:val="24"/>
          <w:szCs w:val="24"/>
        </w:rPr>
        <w:t xml:space="preserve"> DETACO LTD, </w:t>
      </w:r>
      <w:r w:rsidRPr="00873EDA">
        <w:rPr>
          <w:rFonts w:cs="Times New Roman"/>
          <w:sz w:val="24"/>
          <w:szCs w:val="24"/>
        </w:rPr>
        <w:t xml:space="preserve">societate de </w:t>
      </w:r>
      <w:proofErr w:type="spellStart"/>
      <w:r w:rsidRPr="00873EDA">
        <w:rPr>
          <w:rFonts w:cs="Times New Roman"/>
          <w:sz w:val="24"/>
          <w:szCs w:val="24"/>
        </w:rPr>
        <w:t>naționalitate</w:t>
      </w:r>
      <w:proofErr w:type="spellEnd"/>
      <w:r w:rsidRPr="00873EDA">
        <w:rPr>
          <w:rFonts w:cs="Times New Roman"/>
          <w:sz w:val="24"/>
          <w:szCs w:val="24"/>
        </w:rPr>
        <w:t xml:space="preserve"> canadiană, cu sediul </w:t>
      </w:r>
      <w:proofErr w:type="spellStart"/>
      <w:r w:rsidRPr="00873EDA">
        <w:rPr>
          <w:rFonts w:cs="Times New Roman"/>
          <w:sz w:val="24"/>
          <w:szCs w:val="24"/>
        </w:rPr>
        <w:t>în</w:t>
      </w:r>
      <w:proofErr w:type="spellEnd"/>
      <w:r w:rsidRPr="00873EDA">
        <w:rPr>
          <w:rFonts w:cs="Times New Roman"/>
          <w:sz w:val="24"/>
          <w:szCs w:val="24"/>
        </w:rPr>
        <w:t xml:space="preserve"> Canada, 67 boul. Samson </w:t>
      </w:r>
      <w:proofErr w:type="spellStart"/>
      <w:r w:rsidRPr="00873EDA">
        <w:rPr>
          <w:rFonts w:cs="Times New Roman"/>
          <w:sz w:val="24"/>
          <w:szCs w:val="24"/>
        </w:rPr>
        <w:t>Laval</w:t>
      </w:r>
      <w:proofErr w:type="spellEnd"/>
      <w:r w:rsidRPr="00873EDA">
        <w:rPr>
          <w:rFonts w:cs="Times New Roman"/>
          <w:sz w:val="24"/>
          <w:szCs w:val="24"/>
        </w:rPr>
        <w:t xml:space="preserve"> Quebec H7X3E6, </w:t>
      </w:r>
      <w:proofErr w:type="spellStart"/>
      <w:r w:rsidRPr="00873EDA">
        <w:rPr>
          <w:rFonts w:cs="Times New Roman"/>
          <w:sz w:val="24"/>
          <w:szCs w:val="24"/>
        </w:rPr>
        <w:t>având</w:t>
      </w:r>
      <w:proofErr w:type="spellEnd"/>
      <w:r w:rsidRPr="00873EDA">
        <w:rPr>
          <w:rFonts w:cs="Times New Roman"/>
          <w:sz w:val="24"/>
          <w:szCs w:val="24"/>
        </w:rPr>
        <w:t xml:space="preserve"> </w:t>
      </w:r>
      <w:proofErr w:type="spellStart"/>
      <w:r w:rsidRPr="00873EDA">
        <w:rPr>
          <w:rFonts w:cs="Times New Roman"/>
          <w:sz w:val="24"/>
          <w:szCs w:val="24"/>
        </w:rPr>
        <w:t>număr</w:t>
      </w:r>
      <w:proofErr w:type="spellEnd"/>
      <w:r w:rsidRPr="00873EDA">
        <w:rPr>
          <w:rFonts w:cs="Times New Roman"/>
          <w:sz w:val="24"/>
          <w:szCs w:val="24"/>
        </w:rPr>
        <w:t xml:space="preserve"> de </w:t>
      </w:r>
      <w:proofErr w:type="spellStart"/>
      <w:r w:rsidRPr="00873EDA">
        <w:rPr>
          <w:rFonts w:cs="Times New Roman"/>
          <w:sz w:val="24"/>
          <w:szCs w:val="24"/>
        </w:rPr>
        <w:t>înregistrare</w:t>
      </w:r>
      <w:proofErr w:type="spellEnd"/>
      <w:r w:rsidRPr="00873EDA">
        <w:rPr>
          <w:rFonts w:cs="Times New Roman"/>
          <w:sz w:val="24"/>
          <w:szCs w:val="24"/>
        </w:rPr>
        <w:t xml:space="preserve"> din Quebec (NEQ) 1168291178, </w:t>
      </w:r>
      <w:r w:rsidRPr="00873EDA">
        <w:rPr>
          <w:rFonts w:cs="Times New Roman"/>
          <w:b/>
          <w:bCs/>
          <w:sz w:val="24"/>
          <w:szCs w:val="24"/>
        </w:rPr>
        <w:t xml:space="preserve">reprezentată legal prin </w:t>
      </w:r>
      <w:proofErr w:type="spellStart"/>
      <w:r w:rsidRPr="00873EDA">
        <w:rPr>
          <w:rFonts w:cs="Times New Roman"/>
          <w:b/>
          <w:bCs/>
          <w:sz w:val="24"/>
          <w:szCs w:val="24"/>
        </w:rPr>
        <w:t>Președintele</w:t>
      </w:r>
      <w:proofErr w:type="spellEnd"/>
      <w:r w:rsidRPr="00873EDA">
        <w:rPr>
          <w:rFonts w:cs="Times New Roman"/>
          <w:b/>
          <w:bCs/>
          <w:sz w:val="24"/>
          <w:szCs w:val="24"/>
        </w:rPr>
        <w:t xml:space="preserve"> Consiliului de </w:t>
      </w:r>
      <w:proofErr w:type="spellStart"/>
      <w:r w:rsidRPr="00873EDA">
        <w:rPr>
          <w:rFonts w:cs="Times New Roman"/>
          <w:b/>
          <w:bCs/>
          <w:sz w:val="24"/>
          <w:szCs w:val="24"/>
        </w:rPr>
        <w:t>Administrație</w:t>
      </w:r>
      <w:proofErr w:type="spellEnd"/>
      <w:r w:rsidRPr="00873ED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73EDA">
        <w:rPr>
          <w:rFonts w:cs="Times New Roman"/>
          <w:b/>
          <w:bCs/>
          <w:sz w:val="24"/>
          <w:szCs w:val="24"/>
        </w:rPr>
        <w:t>Păcuraru</w:t>
      </w:r>
      <w:proofErr w:type="spellEnd"/>
      <w:r w:rsidRPr="00873EDA">
        <w:rPr>
          <w:rFonts w:cs="Times New Roman"/>
          <w:b/>
          <w:bCs/>
          <w:sz w:val="24"/>
          <w:szCs w:val="24"/>
        </w:rPr>
        <w:t xml:space="preserve"> – Ionescu </w:t>
      </w:r>
      <w:proofErr w:type="spellStart"/>
      <w:r w:rsidRPr="00873EDA">
        <w:rPr>
          <w:rFonts w:cs="Times New Roman"/>
          <w:b/>
          <w:bCs/>
          <w:sz w:val="24"/>
          <w:szCs w:val="24"/>
        </w:rPr>
        <w:t>Cătălin</w:t>
      </w:r>
      <w:proofErr w:type="spellEnd"/>
      <w:r w:rsidRPr="00873EDA">
        <w:rPr>
          <w:rFonts w:cs="Times New Roman"/>
          <w:b/>
          <w:bCs/>
          <w:sz w:val="24"/>
          <w:szCs w:val="24"/>
        </w:rPr>
        <w:t xml:space="preserve"> – Paul</w:t>
      </w:r>
      <w:r w:rsidRPr="00873EDA">
        <w:rPr>
          <w:rFonts w:cs="Times New Roman"/>
          <w:sz w:val="24"/>
          <w:szCs w:val="24"/>
        </w:rPr>
        <w:t>;</w:t>
      </w:r>
    </w:p>
    <w:p w14:paraId="0909DAD9" w14:textId="0D60CE3E" w:rsidR="00B600E9" w:rsidRDefault="00B600E9" w:rsidP="00873EDA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Având în vedere </w:t>
      </w:r>
      <w:r w:rsidR="0078305C">
        <w:rPr>
          <w:rFonts w:cs="Times New Roman"/>
          <w:sz w:val="24"/>
          <w:szCs w:val="24"/>
        </w:rPr>
        <w:t xml:space="preserve">articolul de presă intitulat </w:t>
      </w:r>
      <w:r w:rsidR="0078305C" w:rsidRPr="00362644">
        <w:rPr>
          <w:rFonts w:cs="Times New Roman"/>
          <w:i/>
          <w:iCs/>
          <w:sz w:val="24"/>
          <w:szCs w:val="24"/>
        </w:rPr>
        <w:t>„</w:t>
      </w:r>
      <w:r w:rsidR="00180C11" w:rsidRPr="00362644">
        <w:rPr>
          <w:rFonts w:cs="Times New Roman"/>
          <w:i/>
          <w:iCs/>
          <w:sz w:val="24"/>
          <w:szCs w:val="24"/>
        </w:rPr>
        <w:t xml:space="preserve">DOCUMENT EXCLUSIV Compania Aeroporturi București, aflată în subordinea lui Sorin Grindeanu (PSD), l-a propus în funcția de director general al </w:t>
      </w:r>
      <w:proofErr w:type="spellStart"/>
      <w:r w:rsidR="00180C11" w:rsidRPr="00362644">
        <w:rPr>
          <w:rFonts w:cs="Times New Roman"/>
          <w:i/>
          <w:iCs/>
          <w:sz w:val="24"/>
          <w:szCs w:val="24"/>
        </w:rPr>
        <w:t>Romprest</w:t>
      </w:r>
      <w:proofErr w:type="spellEnd"/>
      <w:r w:rsidR="00180C11" w:rsidRPr="00362644">
        <w:rPr>
          <w:rFonts w:cs="Times New Roman"/>
          <w:i/>
          <w:iCs/>
          <w:sz w:val="24"/>
          <w:szCs w:val="24"/>
        </w:rPr>
        <w:t xml:space="preserve"> pe Paul Păcuraru, fiul patronului Realitatea Plus / Postul tv are contracte de promovare cu AUR, iar </w:t>
      </w:r>
      <w:proofErr w:type="spellStart"/>
      <w:r w:rsidR="00180C11" w:rsidRPr="00362644">
        <w:rPr>
          <w:rFonts w:cs="Times New Roman"/>
          <w:i/>
          <w:iCs/>
          <w:sz w:val="24"/>
          <w:szCs w:val="24"/>
        </w:rPr>
        <w:t>Maricel</w:t>
      </w:r>
      <w:proofErr w:type="spellEnd"/>
      <w:r w:rsidR="00180C11" w:rsidRPr="00362644">
        <w:rPr>
          <w:rFonts w:cs="Times New Roman"/>
          <w:i/>
          <w:iCs/>
          <w:sz w:val="24"/>
          <w:szCs w:val="24"/>
        </w:rPr>
        <w:t xml:space="preserve"> Păcuraru a împrumutat candidații AUR</w:t>
      </w:r>
      <w:r w:rsidR="00180C11" w:rsidRPr="00362644">
        <w:rPr>
          <w:rFonts w:cs="Times New Roman"/>
          <w:i/>
          <w:iCs/>
          <w:sz w:val="24"/>
          <w:szCs w:val="24"/>
        </w:rPr>
        <w:t>”</w:t>
      </w:r>
      <w:r w:rsidR="00180C11">
        <w:rPr>
          <w:rFonts w:cs="Times New Roman"/>
          <w:sz w:val="24"/>
          <w:szCs w:val="24"/>
        </w:rPr>
        <w:t xml:space="preserve"> și publicat pe site-ul </w:t>
      </w:r>
      <w:hyperlink r:id="rId7" w:history="1">
        <w:r w:rsidR="00180C11" w:rsidRPr="004A2873">
          <w:rPr>
            <w:rStyle w:val="Hyperlink"/>
            <w:rFonts w:cs="Times New Roman"/>
            <w:sz w:val="24"/>
            <w:szCs w:val="24"/>
          </w:rPr>
          <w:t>www.g4media.ro</w:t>
        </w:r>
      </w:hyperlink>
      <w:r w:rsidR="00180C11">
        <w:rPr>
          <w:rFonts w:cs="Times New Roman"/>
          <w:sz w:val="24"/>
          <w:szCs w:val="24"/>
        </w:rPr>
        <w:t xml:space="preserve"> la data de 19.11.2024 </w:t>
      </w:r>
      <w:r w:rsidR="00362644">
        <w:rPr>
          <w:rFonts w:cs="Times New Roman"/>
          <w:sz w:val="24"/>
          <w:szCs w:val="24"/>
        </w:rPr>
        <w:t xml:space="preserve">în care s-au precizat următoarele: </w:t>
      </w:r>
      <w:r w:rsidR="00362644">
        <w:rPr>
          <w:rFonts w:cs="Times New Roman"/>
          <w:i/>
          <w:iCs/>
          <w:sz w:val="24"/>
          <w:szCs w:val="24"/>
        </w:rPr>
        <w:t>„</w:t>
      </w:r>
      <w:r w:rsidR="00362644" w:rsidRPr="00362644">
        <w:rPr>
          <w:rFonts w:cs="Times New Roman"/>
          <w:i/>
          <w:iCs/>
          <w:sz w:val="24"/>
          <w:szCs w:val="24"/>
        </w:rPr>
        <w:t xml:space="preserve">Compania Națională Aeroporturi București (CNAB) l-a propus în funcția de președinte al CA și director general al </w:t>
      </w:r>
      <w:proofErr w:type="spellStart"/>
      <w:r w:rsidR="00362644" w:rsidRPr="00362644">
        <w:rPr>
          <w:rFonts w:cs="Times New Roman"/>
          <w:i/>
          <w:iCs/>
          <w:sz w:val="24"/>
          <w:szCs w:val="24"/>
        </w:rPr>
        <w:t>Romprest</w:t>
      </w:r>
      <w:proofErr w:type="spellEnd"/>
      <w:r w:rsidR="00362644" w:rsidRPr="00362644">
        <w:rPr>
          <w:rFonts w:cs="Times New Roman"/>
          <w:i/>
          <w:iCs/>
          <w:sz w:val="24"/>
          <w:szCs w:val="24"/>
        </w:rPr>
        <w:t xml:space="preserve"> pe Paul-Cătălin Ionescu-Păcuraru, fiul patronului Realitatea Plus, </w:t>
      </w:r>
      <w:proofErr w:type="spellStart"/>
      <w:r w:rsidR="00362644" w:rsidRPr="00362644">
        <w:rPr>
          <w:rFonts w:cs="Times New Roman"/>
          <w:b/>
          <w:bCs/>
          <w:i/>
          <w:iCs/>
          <w:sz w:val="24"/>
          <w:szCs w:val="24"/>
        </w:rPr>
        <w:t>Maricel</w:t>
      </w:r>
      <w:proofErr w:type="spellEnd"/>
      <w:r w:rsidR="00362644" w:rsidRPr="00362644">
        <w:rPr>
          <w:rFonts w:cs="Times New Roman"/>
          <w:b/>
          <w:bCs/>
          <w:i/>
          <w:iCs/>
          <w:sz w:val="24"/>
          <w:szCs w:val="24"/>
        </w:rPr>
        <w:t xml:space="preserve"> Păcuraru</w:t>
      </w:r>
      <w:r w:rsidR="00362644" w:rsidRPr="00362644">
        <w:rPr>
          <w:rFonts w:cs="Times New Roman"/>
          <w:i/>
          <w:iCs/>
          <w:sz w:val="24"/>
          <w:szCs w:val="24"/>
        </w:rPr>
        <w:t>, potrivit unui document obținut de G4media.ro.</w:t>
      </w:r>
      <w:r w:rsidR="00362644">
        <w:rPr>
          <w:rFonts w:cs="Times New Roman"/>
          <w:i/>
          <w:iCs/>
          <w:sz w:val="24"/>
          <w:szCs w:val="24"/>
        </w:rPr>
        <w:t>”</w:t>
      </w:r>
    </w:p>
    <w:p w14:paraId="606B7A75" w14:textId="719E6F8D" w:rsidR="00362644" w:rsidRDefault="00362644" w:rsidP="00873EDA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Ținând cont de </w:t>
      </w:r>
      <w:proofErr w:type="spellStart"/>
      <w:r w:rsidR="00A4335A">
        <w:rPr>
          <w:rFonts w:cs="Times New Roman"/>
          <w:sz w:val="24"/>
          <w:szCs w:val="24"/>
        </w:rPr>
        <w:t>disp</w:t>
      </w:r>
      <w:proofErr w:type="spellEnd"/>
      <w:r w:rsidR="00A4335A">
        <w:rPr>
          <w:rFonts w:cs="Times New Roman"/>
          <w:sz w:val="24"/>
          <w:szCs w:val="24"/>
        </w:rPr>
        <w:t xml:space="preserve">. </w:t>
      </w:r>
      <w:r w:rsidR="00626E5E">
        <w:rPr>
          <w:rFonts w:cs="Times New Roman"/>
          <w:sz w:val="24"/>
          <w:szCs w:val="24"/>
        </w:rPr>
        <w:t xml:space="preserve">art. </w:t>
      </w:r>
      <w:r w:rsidR="002F45A0">
        <w:rPr>
          <w:rFonts w:cs="Times New Roman"/>
          <w:sz w:val="24"/>
          <w:szCs w:val="24"/>
        </w:rPr>
        <w:t>64 alin. (1)</w:t>
      </w:r>
      <w:r w:rsidR="00CD3CDF">
        <w:rPr>
          <w:rFonts w:cs="Times New Roman"/>
          <w:sz w:val="24"/>
          <w:szCs w:val="24"/>
        </w:rPr>
        <w:t xml:space="preserve"> lit. a) și b) din Decizia cu nr. 220/2011 privind Codul de reglementare al Conținutului Audiovizualului potrivit cărora:</w:t>
      </w:r>
    </w:p>
    <w:p w14:paraId="67EAB52E" w14:textId="77777777" w:rsidR="00A4335A" w:rsidRDefault="00CD3CDF" w:rsidP="00873EDA">
      <w:pPr>
        <w:spacing w:after="0" w:line="360" w:lineRule="auto"/>
        <w:ind w:right="-558" w:firstLine="720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„</w:t>
      </w:r>
      <w:r w:rsidR="00A4335A" w:rsidRPr="00A4335A">
        <w:rPr>
          <w:rFonts w:cs="Times New Roman"/>
          <w:i/>
          <w:iCs/>
          <w:sz w:val="24"/>
          <w:szCs w:val="24"/>
        </w:rPr>
        <w:t>(1) În virtutea dreptului fundamental al publicului la informare, furnizorii de servicii media audiovizuale trebuie să respecte următoarele principii:</w:t>
      </w:r>
    </w:p>
    <w:p w14:paraId="4D959CEB" w14:textId="77777777" w:rsidR="00A4335A" w:rsidRDefault="00A4335A" w:rsidP="00873EDA">
      <w:pPr>
        <w:spacing w:after="0" w:line="360" w:lineRule="auto"/>
        <w:ind w:right="-558" w:firstLine="720"/>
        <w:jc w:val="both"/>
        <w:rPr>
          <w:rFonts w:cs="Times New Roman"/>
          <w:i/>
          <w:iCs/>
          <w:sz w:val="24"/>
          <w:szCs w:val="24"/>
        </w:rPr>
      </w:pPr>
      <w:r w:rsidRPr="00A4335A">
        <w:rPr>
          <w:rFonts w:cs="Times New Roman"/>
          <w:b/>
          <w:bCs/>
          <w:i/>
          <w:iCs/>
          <w:sz w:val="24"/>
          <w:szCs w:val="24"/>
        </w:rPr>
        <w:t>a)</w:t>
      </w:r>
      <w:r w:rsidRPr="00A4335A">
        <w:rPr>
          <w:rFonts w:cs="Times New Roman"/>
          <w:i/>
          <w:iCs/>
          <w:sz w:val="24"/>
          <w:szCs w:val="24"/>
        </w:rPr>
        <w:t> asigurarea unei distincții clare între fapte și opinii;</w:t>
      </w:r>
    </w:p>
    <w:p w14:paraId="08E87403" w14:textId="662A680F" w:rsidR="00CD3CDF" w:rsidRDefault="00A4335A" w:rsidP="00873EDA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 w:rsidRPr="00A4335A">
        <w:rPr>
          <w:rFonts w:cs="Times New Roman"/>
          <w:b/>
          <w:bCs/>
          <w:i/>
          <w:iCs/>
          <w:sz w:val="24"/>
          <w:szCs w:val="24"/>
        </w:rPr>
        <w:t>b)</w:t>
      </w:r>
      <w:r w:rsidRPr="00A4335A">
        <w:rPr>
          <w:rFonts w:cs="Times New Roman"/>
          <w:i/>
          <w:iCs/>
          <w:sz w:val="24"/>
          <w:szCs w:val="24"/>
        </w:rPr>
        <w:t xml:space="preserve"> informarea cu privire la un subiect, </w:t>
      </w:r>
      <w:r w:rsidRPr="00A4335A">
        <w:rPr>
          <w:rFonts w:cs="Times New Roman"/>
          <w:b/>
          <w:bCs/>
          <w:i/>
          <w:iCs/>
          <w:sz w:val="24"/>
          <w:szCs w:val="24"/>
          <w:u w:val="single"/>
        </w:rPr>
        <w:t>fapt sau eveniment să fie corectă, verificată și prezentată în mod imparțial și cu bună-credință</w:t>
      </w:r>
      <w:r w:rsidRPr="00A4335A">
        <w:rPr>
          <w:rFonts w:cs="Times New Roman"/>
          <w:i/>
          <w:iCs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>”</w:t>
      </w:r>
    </w:p>
    <w:p w14:paraId="5014EF3D" w14:textId="42B60661" w:rsidR="00A4335A" w:rsidRDefault="00A4335A" w:rsidP="00873EDA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În raport de </w:t>
      </w:r>
      <w:proofErr w:type="spellStart"/>
      <w:r>
        <w:rPr>
          <w:rFonts w:cs="Times New Roman"/>
          <w:sz w:val="24"/>
          <w:szCs w:val="24"/>
        </w:rPr>
        <w:t>disp</w:t>
      </w:r>
      <w:proofErr w:type="spellEnd"/>
      <w:r>
        <w:rPr>
          <w:rFonts w:cs="Times New Roman"/>
          <w:sz w:val="24"/>
          <w:szCs w:val="24"/>
        </w:rPr>
        <w:t>. art. 73</w:t>
      </w:r>
      <w:r w:rsidR="00842F29">
        <w:rPr>
          <w:rFonts w:cs="Times New Roman"/>
          <w:sz w:val="24"/>
          <w:szCs w:val="24"/>
        </w:rPr>
        <w:t xml:space="preserve"> coroborate cu </w:t>
      </w:r>
      <w:proofErr w:type="spellStart"/>
      <w:r w:rsidR="00842F29">
        <w:rPr>
          <w:rFonts w:cs="Times New Roman"/>
          <w:sz w:val="24"/>
          <w:szCs w:val="24"/>
        </w:rPr>
        <w:t>disp</w:t>
      </w:r>
      <w:proofErr w:type="spellEnd"/>
      <w:r w:rsidR="00842F29">
        <w:rPr>
          <w:rFonts w:cs="Times New Roman"/>
          <w:sz w:val="24"/>
          <w:szCs w:val="24"/>
        </w:rPr>
        <w:t>. art. 253 alin. (1) din Codul Civil, cu modificările și completările ulterioare, formulăm prezentul:</w:t>
      </w:r>
    </w:p>
    <w:p w14:paraId="417804AA" w14:textId="51AF18E2" w:rsidR="00CC0FF6" w:rsidRDefault="00055F28" w:rsidP="00CB0C16">
      <w:pPr>
        <w:spacing w:after="0" w:line="360" w:lineRule="auto"/>
        <w:ind w:right="-558"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RĂSPUNS</w:t>
      </w:r>
    </w:p>
    <w:p w14:paraId="3C5C8181" w14:textId="77777777" w:rsidR="00055F28" w:rsidRDefault="00055F28" w:rsidP="00CB0C16">
      <w:pPr>
        <w:spacing w:after="0" w:line="360" w:lineRule="auto"/>
        <w:ind w:right="-558" w:firstLine="720"/>
        <w:jc w:val="center"/>
        <w:rPr>
          <w:rFonts w:cs="Times New Roman"/>
          <w:b/>
          <w:bCs/>
          <w:sz w:val="24"/>
          <w:szCs w:val="24"/>
        </w:rPr>
      </w:pPr>
    </w:p>
    <w:p w14:paraId="2A73F69C" w14:textId="3CA06796" w:rsidR="00055F28" w:rsidRDefault="002327A3" w:rsidP="00055F28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Prin intermediul căruia vă comunicăm faptul că informațiile transmise în articolul de presă amintit anterior și publicat pe site-ul </w:t>
      </w:r>
      <w:hyperlink r:id="rId8" w:history="1">
        <w:r w:rsidRPr="004A2873">
          <w:rPr>
            <w:rStyle w:val="Hyperlink"/>
            <w:rFonts w:cs="Times New Roman"/>
            <w:sz w:val="24"/>
            <w:szCs w:val="24"/>
          </w:rPr>
          <w:t>www.g4media.ro</w:t>
        </w:r>
      </w:hyperlink>
      <w:r>
        <w:rPr>
          <w:rFonts w:cs="Times New Roman"/>
          <w:sz w:val="24"/>
          <w:szCs w:val="24"/>
        </w:rPr>
        <w:t xml:space="preserve"> la data de 19.11.2024 </w:t>
      </w:r>
      <w:r w:rsidRPr="003E6AB2">
        <w:rPr>
          <w:rFonts w:cs="Times New Roman"/>
          <w:b/>
          <w:bCs/>
          <w:sz w:val="24"/>
          <w:szCs w:val="24"/>
        </w:rPr>
        <w:t>sunt lipsite de veridicitate</w:t>
      </w:r>
      <w:r w:rsidR="006E4705">
        <w:rPr>
          <w:rFonts w:cs="Times New Roman"/>
          <w:sz w:val="24"/>
          <w:szCs w:val="24"/>
        </w:rPr>
        <w:t xml:space="preserve"> și afectează, profund, atât imaginea subscrisei cât și imaginea Companiei Naționale Aeroporturi București.</w:t>
      </w:r>
    </w:p>
    <w:p w14:paraId="13B67950" w14:textId="23549382" w:rsidR="006E4705" w:rsidRDefault="006E4705" w:rsidP="00055F28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În acest sens, specificăm faptul că, </w:t>
      </w:r>
      <w:r w:rsidR="005E7790">
        <w:rPr>
          <w:rFonts w:cs="Times New Roman"/>
          <w:sz w:val="24"/>
          <w:szCs w:val="24"/>
        </w:rPr>
        <w:t>subscrisa a solicitat</w:t>
      </w:r>
      <w:r w:rsidR="003E6AB2">
        <w:rPr>
          <w:rFonts w:cs="Times New Roman"/>
          <w:sz w:val="24"/>
          <w:szCs w:val="24"/>
        </w:rPr>
        <w:t xml:space="preserve"> Consiliului de Administrație al</w:t>
      </w:r>
      <w:r w:rsidR="005E7790">
        <w:rPr>
          <w:rFonts w:cs="Times New Roman"/>
          <w:sz w:val="24"/>
          <w:szCs w:val="24"/>
        </w:rPr>
        <w:t xml:space="preserve"> Companiei </w:t>
      </w:r>
      <w:proofErr w:type="spellStart"/>
      <w:r w:rsidR="005E7790">
        <w:rPr>
          <w:rFonts w:cs="Times New Roman"/>
          <w:sz w:val="24"/>
          <w:szCs w:val="24"/>
        </w:rPr>
        <w:t>Romprest</w:t>
      </w:r>
      <w:proofErr w:type="spellEnd"/>
      <w:r w:rsidR="005E7790">
        <w:rPr>
          <w:rFonts w:cs="Times New Roman"/>
          <w:sz w:val="24"/>
          <w:szCs w:val="24"/>
        </w:rPr>
        <w:t xml:space="preserve"> Service S.A. convocarea Adunării Generale a Acționarilor printr-o cerere înregistrată la data de 07.08.2024, în acord cu prevederile art. </w:t>
      </w:r>
      <w:r w:rsidR="00532A6C">
        <w:rPr>
          <w:rFonts w:cs="Times New Roman"/>
          <w:sz w:val="24"/>
          <w:szCs w:val="24"/>
        </w:rPr>
        <w:t>119 alin. (1) din Legea 31/1990.</w:t>
      </w:r>
      <w:r w:rsidR="00603BF9">
        <w:rPr>
          <w:rFonts w:cs="Times New Roman"/>
          <w:sz w:val="24"/>
          <w:szCs w:val="24"/>
        </w:rPr>
        <w:t xml:space="preserve"> Întrucât acestei cereri nu i s-a dat curs, acționarul Compania Națională Aeroporturi București a formulat o cerere similară înregistrată la data de </w:t>
      </w:r>
      <w:r w:rsidR="00957FF9">
        <w:rPr>
          <w:rFonts w:cs="Times New Roman"/>
          <w:sz w:val="24"/>
          <w:szCs w:val="24"/>
        </w:rPr>
        <w:t xml:space="preserve">02.09.2024 la Compania </w:t>
      </w:r>
      <w:proofErr w:type="spellStart"/>
      <w:r w:rsidR="00957FF9">
        <w:rPr>
          <w:rFonts w:cs="Times New Roman"/>
          <w:sz w:val="24"/>
          <w:szCs w:val="24"/>
        </w:rPr>
        <w:t>Romprest</w:t>
      </w:r>
      <w:proofErr w:type="spellEnd"/>
      <w:r w:rsidR="00957FF9">
        <w:rPr>
          <w:rFonts w:cs="Times New Roman"/>
          <w:sz w:val="24"/>
          <w:szCs w:val="24"/>
        </w:rPr>
        <w:t xml:space="preserve"> Service S.A.</w:t>
      </w:r>
    </w:p>
    <w:p w14:paraId="37A1B5A9" w14:textId="24CDEC07" w:rsidR="00957FF9" w:rsidRDefault="00181203" w:rsidP="00055F28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Aspectele</w:t>
      </w:r>
      <w:r w:rsidR="004E11AA">
        <w:rPr>
          <w:rFonts w:cs="Times New Roman"/>
          <w:sz w:val="24"/>
          <w:szCs w:val="24"/>
        </w:rPr>
        <w:t xml:space="preserve"> menționate în cuprinsul articolului în</w:t>
      </w:r>
      <w:r w:rsidR="00D30B3E">
        <w:rPr>
          <w:rFonts w:cs="Times New Roman"/>
          <w:sz w:val="24"/>
          <w:szCs w:val="24"/>
        </w:rPr>
        <w:t xml:space="preserve"> legătură cu</w:t>
      </w:r>
      <w:r>
        <w:rPr>
          <w:rFonts w:cs="Times New Roman"/>
          <w:sz w:val="24"/>
          <w:szCs w:val="24"/>
        </w:rPr>
        <w:t xml:space="preserve"> cere</w:t>
      </w:r>
      <w:r w:rsidR="00D30B3E">
        <w:rPr>
          <w:rFonts w:cs="Times New Roman"/>
          <w:sz w:val="24"/>
          <w:szCs w:val="24"/>
        </w:rPr>
        <w:t>rea</w:t>
      </w:r>
      <w:r>
        <w:rPr>
          <w:rFonts w:cs="Times New Roman"/>
          <w:sz w:val="24"/>
          <w:szCs w:val="24"/>
        </w:rPr>
        <w:t xml:space="preserve"> privind</w:t>
      </w:r>
      <w:r w:rsidR="004E11AA">
        <w:rPr>
          <w:rFonts w:cs="Times New Roman"/>
          <w:sz w:val="24"/>
          <w:szCs w:val="24"/>
        </w:rPr>
        <w:t xml:space="preserve"> revoc</w:t>
      </w:r>
      <w:r>
        <w:rPr>
          <w:rFonts w:cs="Times New Roman"/>
          <w:sz w:val="24"/>
          <w:szCs w:val="24"/>
        </w:rPr>
        <w:t>area</w:t>
      </w:r>
      <w:r w:rsidR="004E11AA">
        <w:rPr>
          <w:rFonts w:cs="Times New Roman"/>
          <w:sz w:val="24"/>
          <w:szCs w:val="24"/>
        </w:rPr>
        <w:t xml:space="preserve"> a doi administratori provizorii </w:t>
      </w:r>
      <w:r w:rsidR="002E5A28">
        <w:rPr>
          <w:rFonts w:cs="Times New Roman"/>
          <w:sz w:val="24"/>
          <w:szCs w:val="24"/>
        </w:rPr>
        <w:t xml:space="preserve">numiți de către Consiliul de Administrație condus de către Bogdan </w:t>
      </w:r>
      <w:proofErr w:type="spellStart"/>
      <w:r w:rsidR="002E5A28">
        <w:rPr>
          <w:rFonts w:cs="Times New Roman"/>
          <w:sz w:val="24"/>
          <w:szCs w:val="24"/>
        </w:rPr>
        <w:t>Adimi</w:t>
      </w:r>
      <w:proofErr w:type="spellEnd"/>
      <w:r w:rsidR="004E11A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 fost formulată </w:t>
      </w:r>
      <w:r w:rsidRPr="00D30B3E">
        <w:rPr>
          <w:rFonts w:cs="Times New Roman"/>
          <w:b/>
          <w:bCs/>
          <w:sz w:val="24"/>
          <w:szCs w:val="24"/>
        </w:rPr>
        <w:t>de către subscrisa și nu de către Compania Națională Aeroporturi București</w:t>
      </w:r>
      <w:r>
        <w:rPr>
          <w:rFonts w:cs="Times New Roman"/>
          <w:sz w:val="24"/>
          <w:szCs w:val="24"/>
        </w:rPr>
        <w:t>.</w:t>
      </w:r>
    </w:p>
    <w:p w14:paraId="2B8ACB41" w14:textId="31FAAA1B" w:rsidR="00181203" w:rsidRDefault="003601FD" w:rsidP="00055F28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Totodată</w:t>
      </w:r>
      <w:r w:rsidR="00181203">
        <w:rPr>
          <w:rFonts w:cs="Times New Roman"/>
          <w:sz w:val="24"/>
          <w:szCs w:val="24"/>
        </w:rPr>
        <w:t xml:space="preserve">, </w:t>
      </w:r>
      <w:r w:rsidR="00B8377A">
        <w:rPr>
          <w:rFonts w:cs="Times New Roman"/>
          <w:sz w:val="24"/>
          <w:szCs w:val="24"/>
        </w:rPr>
        <w:t xml:space="preserve">potrivit art. 11.2 din Actul Constitutiv al Companiei </w:t>
      </w:r>
      <w:proofErr w:type="spellStart"/>
      <w:r w:rsidR="00B8377A">
        <w:rPr>
          <w:rFonts w:cs="Times New Roman"/>
          <w:sz w:val="24"/>
          <w:szCs w:val="24"/>
        </w:rPr>
        <w:t>Romprest</w:t>
      </w:r>
      <w:proofErr w:type="spellEnd"/>
      <w:r w:rsidR="00B8377A">
        <w:rPr>
          <w:rFonts w:cs="Times New Roman"/>
          <w:sz w:val="24"/>
          <w:szCs w:val="24"/>
        </w:rPr>
        <w:t xml:space="preserve"> Service S.A. </w:t>
      </w:r>
      <w:proofErr w:type="spellStart"/>
      <w:r w:rsidR="00B8377A">
        <w:rPr>
          <w:rFonts w:cs="Times New Roman"/>
          <w:sz w:val="24"/>
          <w:szCs w:val="24"/>
        </w:rPr>
        <w:t>Detaco</w:t>
      </w:r>
      <w:proofErr w:type="spellEnd"/>
      <w:r w:rsidR="00B8377A">
        <w:rPr>
          <w:rFonts w:cs="Times New Roman"/>
          <w:sz w:val="24"/>
          <w:szCs w:val="24"/>
        </w:rPr>
        <w:t xml:space="preserve"> LTD are dreptul de a numit doi administratori dintre care unul deține funcția de președinte.</w:t>
      </w:r>
    </w:p>
    <w:p w14:paraId="567684E4" w14:textId="55160D83" w:rsidR="003601FD" w:rsidRDefault="003601FD" w:rsidP="00055F28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În altă ordine de idei, </w:t>
      </w:r>
      <w:r w:rsidR="009660BD">
        <w:rPr>
          <w:rFonts w:cs="Times New Roman"/>
          <w:sz w:val="24"/>
          <w:szCs w:val="24"/>
        </w:rPr>
        <w:t>din analiza informațiilor publicate la Oficiul Registrului Comerțului de pe lângă Tribunalul București</w:t>
      </w:r>
      <w:r w:rsidR="00977378">
        <w:rPr>
          <w:rFonts w:cs="Times New Roman"/>
          <w:sz w:val="24"/>
          <w:szCs w:val="24"/>
        </w:rPr>
        <w:t xml:space="preserve"> rezultă faptul că subscrisei nu i s-a respectat acest drept de către actuala conducere a Companiei </w:t>
      </w:r>
      <w:proofErr w:type="spellStart"/>
      <w:r w:rsidR="00977378">
        <w:rPr>
          <w:rFonts w:cs="Times New Roman"/>
          <w:sz w:val="24"/>
          <w:szCs w:val="24"/>
        </w:rPr>
        <w:t>Romprest</w:t>
      </w:r>
      <w:proofErr w:type="spellEnd"/>
      <w:r w:rsidR="00977378">
        <w:rPr>
          <w:rFonts w:cs="Times New Roman"/>
          <w:sz w:val="24"/>
          <w:szCs w:val="24"/>
        </w:rPr>
        <w:t xml:space="preserve"> </w:t>
      </w:r>
      <w:proofErr w:type="spellStart"/>
      <w:r w:rsidR="00977378">
        <w:rPr>
          <w:rFonts w:cs="Times New Roman"/>
          <w:sz w:val="24"/>
          <w:szCs w:val="24"/>
        </w:rPr>
        <w:t>Serivice</w:t>
      </w:r>
      <w:proofErr w:type="spellEnd"/>
      <w:r w:rsidR="00977378">
        <w:rPr>
          <w:rFonts w:cs="Times New Roman"/>
          <w:sz w:val="24"/>
          <w:szCs w:val="24"/>
        </w:rPr>
        <w:t xml:space="preserve"> S.A., neputându-și exercita dreptul amintit anterior de mai bine de </w:t>
      </w:r>
      <w:r w:rsidR="004E2C52">
        <w:rPr>
          <w:rFonts w:cs="Times New Roman"/>
          <w:sz w:val="24"/>
          <w:szCs w:val="24"/>
        </w:rPr>
        <w:t>7 ani.</w:t>
      </w:r>
    </w:p>
    <w:p w14:paraId="14CCA6D4" w14:textId="3501B345" w:rsidR="004E2C52" w:rsidRDefault="004E2C52" w:rsidP="00F6034C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De asemenea, considerăm oportun de precizat faptul că din Comunicatul de Presă emis de către Direcția Națională Anticorupție – Structura Centrală la data de 21 iulie 2022</w:t>
      </w:r>
      <w:r w:rsidR="00FC1396">
        <w:rPr>
          <w:rFonts w:cs="Times New Roman"/>
          <w:sz w:val="24"/>
          <w:szCs w:val="24"/>
        </w:rPr>
        <w:t xml:space="preserve"> rezultă că față de domnul Bogdan </w:t>
      </w:r>
      <w:proofErr w:type="spellStart"/>
      <w:r w:rsidR="00FC1396">
        <w:rPr>
          <w:rFonts w:cs="Times New Roman"/>
          <w:sz w:val="24"/>
          <w:szCs w:val="24"/>
        </w:rPr>
        <w:t>Adimi</w:t>
      </w:r>
      <w:proofErr w:type="spellEnd"/>
      <w:r w:rsidR="00FC1396">
        <w:rPr>
          <w:rFonts w:cs="Times New Roman"/>
          <w:sz w:val="24"/>
          <w:szCs w:val="24"/>
        </w:rPr>
        <w:t xml:space="preserve"> s-a dispus aducerea la cunoștință a calității de suspect </w:t>
      </w:r>
      <w:r w:rsidR="00F6034C">
        <w:rPr>
          <w:rFonts w:cs="Times New Roman"/>
          <w:sz w:val="24"/>
          <w:szCs w:val="24"/>
        </w:rPr>
        <w:t xml:space="preserve">pentru posibila săvârșire a mai mult infracțiuni care au condus la un posibil prejudiciu în cuantum de </w:t>
      </w:r>
      <w:r w:rsidR="00F6034C" w:rsidRPr="00F6034C">
        <w:rPr>
          <w:rFonts w:cs="Times New Roman"/>
          <w:sz w:val="24"/>
          <w:szCs w:val="24"/>
          <w:lang w:val="en-US"/>
        </w:rPr>
        <w:t>944.575.696</w:t>
      </w:r>
      <w:r w:rsidR="00F6034C">
        <w:rPr>
          <w:rFonts w:cs="Times New Roman"/>
          <w:sz w:val="24"/>
          <w:szCs w:val="24"/>
          <w:lang w:val="en-US"/>
        </w:rPr>
        <w:t xml:space="preserve"> lei </w:t>
      </w:r>
      <w:proofErr w:type="spellStart"/>
      <w:r w:rsidR="00F6034C">
        <w:rPr>
          <w:rFonts w:cs="Times New Roman"/>
          <w:sz w:val="24"/>
          <w:szCs w:val="24"/>
          <w:lang w:val="en-US"/>
        </w:rPr>
        <w:t>față</w:t>
      </w:r>
      <w:proofErr w:type="spellEnd"/>
      <w:r w:rsidR="00F6034C">
        <w:rPr>
          <w:rFonts w:cs="Times New Roman"/>
          <w:sz w:val="24"/>
          <w:szCs w:val="24"/>
          <w:lang w:val="en-US"/>
        </w:rPr>
        <w:t xml:space="preserve"> de U.A.T. Sector 1 </w:t>
      </w:r>
      <w:proofErr w:type="spellStart"/>
      <w:r w:rsidR="00F6034C">
        <w:rPr>
          <w:rFonts w:cs="Times New Roman"/>
          <w:sz w:val="24"/>
          <w:szCs w:val="24"/>
          <w:lang w:val="en-US"/>
        </w:rPr>
        <w:t>București</w:t>
      </w:r>
      <w:proofErr w:type="spellEnd"/>
      <w:r w:rsidR="00F6034C">
        <w:rPr>
          <w:rFonts w:cs="Times New Roman"/>
          <w:sz w:val="24"/>
          <w:szCs w:val="24"/>
          <w:lang w:val="en-US"/>
        </w:rPr>
        <w:t>.</w:t>
      </w:r>
    </w:p>
    <w:p w14:paraId="3240DAD6" w14:textId="23F6D5A4" w:rsidR="007F78B6" w:rsidRDefault="007F78B6" w:rsidP="00F6034C">
      <w:pPr>
        <w:spacing w:after="0" w:line="360" w:lineRule="auto"/>
        <w:ind w:right="-558" w:firstLine="72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Cu respect,</w:t>
      </w:r>
    </w:p>
    <w:p w14:paraId="5B2E9881" w14:textId="20266DCF" w:rsidR="00745148" w:rsidRPr="00745148" w:rsidRDefault="007F78B6" w:rsidP="007F78B6">
      <w:pPr>
        <w:spacing w:after="0" w:line="360" w:lineRule="auto"/>
        <w:ind w:right="-558" w:firstLine="720"/>
        <w:jc w:val="both"/>
        <w:rPr>
          <w:i/>
          <w:iCs/>
        </w:rPr>
      </w:pP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 xml:space="preserve">               </w:t>
      </w:r>
      <w:proofErr w:type="spellStart"/>
      <w:r>
        <w:rPr>
          <w:rFonts w:cs="Times New Roman"/>
          <w:sz w:val="24"/>
          <w:szCs w:val="24"/>
          <w:lang w:val="en-US"/>
        </w:rPr>
        <w:t>Detaco</w:t>
      </w:r>
      <w:proofErr w:type="spellEnd"/>
      <w:r>
        <w:rPr>
          <w:rFonts w:cs="Times New Roman"/>
          <w:sz w:val="24"/>
          <w:szCs w:val="24"/>
          <w:lang w:val="en-US"/>
        </w:rPr>
        <w:t xml:space="preserve"> LTD</w:t>
      </w:r>
    </w:p>
    <w:sectPr w:rsidR="00745148" w:rsidRPr="0074514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030AE" w14:textId="77777777" w:rsidR="00B53E68" w:rsidRDefault="00B53E68" w:rsidP="00B53E68">
      <w:pPr>
        <w:spacing w:after="0" w:line="240" w:lineRule="auto"/>
      </w:pPr>
      <w:r>
        <w:separator/>
      </w:r>
    </w:p>
  </w:endnote>
  <w:endnote w:type="continuationSeparator" w:id="0">
    <w:p w14:paraId="6FA18C4C" w14:textId="77777777" w:rsidR="00B53E68" w:rsidRDefault="00B53E68" w:rsidP="00B5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67690" w14:textId="77777777" w:rsidR="00B53E68" w:rsidRDefault="00B53E68" w:rsidP="00B53E68">
      <w:pPr>
        <w:spacing w:after="0" w:line="240" w:lineRule="auto"/>
      </w:pPr>
      <w:r>
        <w:separator/>
      </w:r>
    </w:p>
  </w:footnote>
  <w:footnote w:type="continuationSeparator" w:id="0">
    <w:p w14:paraId="0CC0132B" w14:textId="77777777" w:rsidR="00B53E68" w:rsidRDefault="00B53E68" w:rsidP="00B5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FDE27" w14:textId="77777777" w:rsidR="00B53E68" w:rsidRDefault="00B53E68" w:rsidP="00B53E68">
    <w:pPr>
      <w:pStyle w:val="NoSpacing"/>
      <w:rPr>
        <w:rFonts w:ascii="Copperplate Gothic Bold" w:hAnsi="Copperplate Gothic Bold"/>
        <w:b/>
        <w:bCs/>
      </w:rPr>
    </w:pPr>
    <w:proofErr w:type="spellStart"/>
    <w:proofErr w:type="gramStart"/>
    <w:r>
      <w:rPr>
        <w:rFonts w:ascii="Copperplate Gothic Bold" w:hAnsi="Copperplate Gothic Bold"/>
        <w:b/>
        <w:bCs/>
      </w:rPr>
      <w:t>Detaco</w:t>
    </w:r>
    <w:proofErr w:type="spellEnd"/>
    <w:r>
      <w:rPr>
        <w:rFonts w:ascii="Copperplate Gothic Bold" w:hAnsi="Copperplate Gothic Bold"/>
        <w:b/>
        <w:bCs/>
      </w:rPr>
      <w:t xml:space="preserve">  Ltd.</w:t>
    </w:r>
    <w:proofErr w:type="gramEnd"/>
  </w:p>
  <w:p w14:paraId="337A4F77" w14:textId="77777777" w:rsidR="00B53E68" w:rsidRDefault="00B53E68" w:rsidP="00B53E68">
    <w:pPr>
      <w:pStyle w:val="NoSpacing"/>
      <w:rPr>
        <w:rFonts w:ascii="Bell MT" w:hAnsi="Bell MT"/>
      </w:rPr>
    </w:pPr>
    <w:r w:rsidRPr="00507793">
      <w:rPr>
        <w:rFonts w:ascii="Bell MT" w:hAnsi="Bell MT"/>
      </w:rPr>
      <w:t>67 boul. Samson Laval Quebec H7X3E6</w:t>
    </w:r>
    <w:r>
      <w:rPr>
        <w:rFonts w:ascii="Bell MT" w:hAnsi="Bell MT"/>
      </w:rPr>
      <w:t xml:space="preserve"> Canada</w:t>
    </w:r>
  </w:p>
  <w:p w14:paraId="76476523" w14:textId="77777777" w:rsidR="00B53E68" w:rsidRDefault="00B53E68" w:rsidP="00B53E68">
    <w:pPr>
      <w:pStyle w:val="NoSpacing"/>
      <w:pBdr>
        <w:bottom w:val="single" w:sz="6" w:space="1" w:color="00000A" w:shadow="1"/>
      </w:pBdr>
      <w:tabs>
        <w:tab w:val="left" w:pos="2880"/>
      </w:tabs>
      <w:rPr>
        <w:rFonts w:ascii="Bell MT" w:hAnsi="Bell MT"/>
        <w:bCs/>
      </w:rPr>
    </w:pPr>
    <w:proofErr w:type="gramStart"/>
    <w:r>
      <w:rPr>
        <w:rFonts w:ascii="Bell MT" w:hAnsi="Bell MT"/>
        <w:bCs/>
      </w:rPr>
      <w:t>No .</w:t>
    </w:r>
    <w:proofErr w:type="gramEnd"/>
    <w:r>
      <w:rPr>
        <w:rFonts w:ascii="Bell MT" w:hAnsi="Bell MT"/>
        <w:bCs/>
      </w:rPr>
      <w:t xml:space="preserve"> RC: 1168291178</w:t>
    </w:r>
    <w:r>
      <w:rPr>
        <w:rFonts w:ascii="Bell MT" w:hAnsi="Bell MT"/>
        <w:bCs/>
      </w:rPr>
      <w:tab/>
    </w:r>
  </w:p>
  <w:p w14:paraId="2BFFF8E9" w14:textId="77777777" w:rsidR="00B53E68" w:rsidRDefault="00B53E68" w:rsidP="00B53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B1"/>
    <w:rsid w:val="00055F28"/>
    <w:rsid w:val="00180C11"/>
    <w:rsid w:val="00181203"/>
    <w:rsid w:val="002154C4"/>
    <w:rsid w:val="00215A7D"/>
    <w:rsid w:val="002327A3"/>
    <w:rsid w:val="002C60CD"/>
    <w:rsid w:val="002E5A28"/>
    <w:rsid w:val="002F45A0"/>
    <w:rsid w:val="003601FD"/>
    <w:rsid w:val="00362644"/>
    <w:rsid w:val="003E6AB2"/>
    <w:rsid w:val="004E11AA"/>
    <w:rsid w:val="004E2C52"/>
    <w:rsid w:val="005152B1"/>
    <w:rsid w:val="00532A6C"/>
    <w:rsid w:val="005E7790"/>
    <w:rsid w:val="00603BF9"/>
    <w:rsid w:val="00626E5E"/>
    <w:rsid w:val="006E4705"/>
    <w:rsid w:val="00745148"/>
    <w:rsid w:val="00782E6B"/>
    <w:rsid w:val="0078305C"/>
    <w:rsid w:val="007F78B6"/>
    <w:rsid w:val="00842F29"/>
    <w:rsid w:val="00873EDA"/>
    <w:rsid w:val="00957FF9"/>
    <w:rsid w:val="009660BD"/>
    <w:rsid w:val="00971611"/>
    <w:rsid w:val="00977378"/>
    <w:rsid w:val="009863A6"/>
    <w:rsid w:val="00A4335A"/>
    <w:rsid w:val="00AB3218"/>
    <w:rsid w:val="00B53E68"/>
    <w:rsid w:val="00B600E9"/>
    <w:rsid w:val="00B8377A"/>
    <w:rsid w:val="00CB0C16"/>
    <w:rsid w:val="00CC0FF6"/>
    <w:rsid w:val="00CD3CDF"/>
    <w:rsid w:val="00D30B3E"/>
    <w:rsid w:val="00F6034C"/>
    <w:rsid w:val="00F644F2"/>
    <w:rsid w:val="00FC139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62D5"/>
  <w15:chartTrackingRefBased/>
  <w15:docId w15:val="{25374D10-366D-4719-A920-14B21A43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B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B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B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B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B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B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B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1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B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1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B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15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B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152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E6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5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E68"/>
    <w:rPr>
      <w:lang w:val="ro-RO"/>
    </w:rPr>
  </w:style>
  <w:style w:type="paragraph" w:styleId="NoSpacing">
    <w:name w:val="No Spacing"/>
    <w:uiPriority w:val="1"/>
    <w:qFormat/>
    <w:rsid w:val="00B53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3E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4medi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4medi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ctia@g4media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Toba</dc:creator>
  <cp:keywords/>
  <dc:description/>
  <cp:lastModifiedBy>Vlad Toba</cp:lastModifiedBy>
  <cp:revision>41</cp:revision>
  <dcterms:created xsi:type="dcterms:W3CDTF">2024-11-19T13:05:00Z</dcterms:created>
  <dcterms:modified xsi:type="dcterms:W3CDTF">2024-11-19T13:38:00Z</dcterms:modified>
</cp:coreProperties>
</file>