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DEA" w:rsidRPr="00A3364D" w:rsidRDefault="002E36A5" w:rsidP="003A67CF">
      <w:pPr>
        <w:spacing w:line="276" w:lineRule="auto"/>
        <w:jc w:val="center"/>
        <w:rPr>
          <w:rFonts w:ascii="Verdana" w:eastAsia="Calibri" w:hAnsi="Verdana" w:cs="Calibri"/>
          <w:b/>
        </w:rPr>
      </w:pPr>
      <w:r w:rsidRPr="00A3364D">
        <w:rPr>
          <w:rFonts w:ascii="Verdana" w:eastAsia="Calibri" w:hAnsi="Verdana" w:cs="Calibri"/>
          <w:b/>
        </w:rPr>
        <w:t>R O M Â N I A</w:t>
      </w:r>
    </w:p>
    <w:p w:rsidR="00BF7DEA" w:rsidRPr="00A3364D" w:rsidRDefault="002E36A5" w:rsidP="003A67CF">
      <w:pPr>
        <w:spacing w:line="276" w:lineRule="auto"/>
        <w:jc w:val="center"/>
        <w:rPr>
          <w:rFonts w:ascii="Verdana" w:eastAsia="Calibri" w:hAnsi="Verdana" w:cs="Calibri"/>
          <w:b/>
        </w:rPr>
      </w:pPr>
      <w:r w:rsidRPr="00A3364D">
        <w:rPr>
          <w:rFonts w:ascii="Verdana" w:eastAsia="Calibri" w:hAnsi="Verdana" w:cs="Calibri"/>
          <w:b/>
        </w:rPr>
        <w:t>GUVERNUL ROMÂNIEI</w:t>
      </w:r>
    </w:p>
    <w:p w:rsidR="00BF7DEA" w:rsidRPr="00A3364D" w:rsidRDefault="002E36A5" w:rsidP="003A67CF">
      <w:pPr>
        <w:spacing w:line="276" w:lineRule="auto"/>
        <w:jc w:val="center"/>
        <w:rPr>
          <w:rFonts w:ascii="Verdana" w:eastAsia="Calibri" w:hAnsi="Verdana" w:cs="Calibri"/>
          <w:b/>
        </w:rPr>
      </w:pPr>
      <w:r w:rsidRPr="00A3364D">
        <w:rPr>
          <w:rFonts w:ascii="Verdana" w:eastAsia="Calibri" w:hAnsi="Verdana" w:cs="Calibri"/>
          <w:b/>
        </w:rPr>
        <w:t>COMITETUL NAŢIONAL PENTRU SITUAȚII DE URGENȚĂ</w:t>
      </w:r>
    </w:p>
    <w:p w:rsidR="00BF7DEA" w:rsidRPr="00A3364D" w:rsidRDefault="002E36A5" w:rsidP="003A67CF">
      <w:pPr>
        <w:pStyle w:val="Heading2"/>
        <w:spacing w:line="276" w:lineRule="auto"/>
        <w:rPr>
          <w:rFonts w:ascii="Verdana" w:eastAsia="Calibri" w:hAnsi="Verdana" w:cs="Calibri"/>
          <w:b/>
          <w:sz w:val="24"/>
          <w:szCs w:val="24"/>
        </w:rPr>
      </w:pPr>
      <w:r w:rsidRPr="00A3364D">
        <w:rPr>
          <w:rFonts w:ascii="Verdana" w:eastAsia="Calibri" w:hAnsi="Verdana" w:cs="Calibri"/>
          <w:noProof/>
          <w:sz w:val="24"/>
          <w:szCs w:val="24"/>
          <w:lang w:val="en-US" w:eastAsia="en-US"/>
        </w:rPr>
        <w:drawing>
          <wp:inline distT="0" distB="0" distL="0" distR="0" wp14:anchorId="0EB4DDBF" wp14:editId="4BAB9D5C">
            <wp:extent cx="563880" cy="708660"/>
            <wp:effectExtent l="0" t="0" r="762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81856" cy="731251"/>
                    </a:xfrm>
                    <a:prstGeom prst="rect">
                      <a:avLst/>
                    </a:prstGeom>
                    <a:ln/>
                  </pic:spPr>
                </pic:pic>
              </a:graphicData>
            </a:graphic>
          </wp:inline>
        </w:drawing>
      </w:r>
    </w:p>
    <w:p w:rsidR="003A67CF" w:rsidRPr="00A3364D" w:rsidRDefault="003A67CF" w:rsidP="003A67CF">
      <w:pPr>
        <w:spacing w:line="276" w:lineRule="auto"/>
        <w:rPr>
          <w:rFonts w:eastAsia="Calibri"/>
        </w:rPr>
      </w:pPr>
    </w:p>
    <w:p w:rsidR="00A7421C" w:rsidRPr="00A3364D" w:rsidRDefault="002E36A5" w:rsidP="003A67CF">
      <w:pPr>
        <w:spacing w:line="276" w:lineRule="auto"/>
        <w:jc w:val="center"/>
        <w:rPr>
          <w:rFonts w:ascii="Verdana" w:eastAsia="Calibri" w:hAnsi="Verdana" w:cs="Calibri"/>
          <w:b/>
        </w:rPr>
      </w:pPr>
      <w:r w:rsidRPr="00A3364D">
        <w:rPr>
          <w:rFonts w:ascii="Verdana" w:eastAsia="Calibri" w:hAnsi="Verdana" w:cs="Calibri"/>
          <w:b/>
        </w:rPr>
        <w:t>H</w:t>
      </w:r>
      <w:r w:rsidR="009A4346" w:rsidRPr="00A3364D">
        <w:rPr>
          <w:rFonts w:ascii="Verdana" w:eastAsia="Calibri" w:hAnsi="Verdana" w:cs="Calibri"/>
          <w:b/>
        </w:rPr>
        <w:t xml:space="preserve"> </w:t>
      </w:r>
      <w:r w:rsidRPr="00A3364D">
        <w:rPr>
          <w:rFonts w:ascii="Verdana" w:eastAsia="Calibri" w:hAnsi="Verdana" w:cs="Calibri"/>
          <w:b/>
        </w:rPr>
        <w:t>O</w:t>
      </w:r>
      <w:r w:rsidR="009A4346" w:rsidRPr="00A3364D">
        <w:rPr>
          <w:rFonts w:ascii="Verdana" w:eastAsia="Calibri" w:hAnsi="Verdana" w:cs="Calibri"/>
          <w:b/>
        </w:rPr>
        <w:t xml:space="preserve"> </w:t>
      </w:r>
      <w:r w:rsidRPr="00A3364D">
        <w:rPr>
          <w:rFonts w:ascii="Verdana" w:eastAsia="Calibri" w:hAnsi="Verdana" w:cs="Calibri"/>
          <w:b/>
        </w:rPr>
        <w:t>T</w:t>
      </w:r>
      <w:r w:rsidR="009A4346" w:rsidRPr="00A3364D">
        <w:rPr>
          <w:rFonts w:ascii="Verdana" w:eastAsia="Calibri" w:hAnsi="Verdana" w:cs="Calibri"/>
          <w:b/>
        </w:rPr>
        <w:t xml:space="preserve"> </w:t>
      </w:r>
      <w:r w:rsidRPr="00A3364D">
        <w:rPr>
          <w:rFonts w:ascii="Verdana" w:eastAsia="Calibri" w:hAnsi="Verdana" w:cs="Calibri"/>
          <w:b/>
        </w:rPr>
        <w:t>Ă</w:t>
      </w:r>
      <w:r w:rsidR="009A4346" w:rsidRPr="00A3364D">
        <w:rPr>
          <w:rFonts w:ascii="Verdana" w:eastAsia="Calibri" w:hAnsi="Verdana" w:cs="Calibri"/>
          <w:b/>
        </w:rPr>
        <w:t xml:space="preserve"> </w:t>
      </w:r>
      <w:r w:rsidRPr="00A3364D">
        <w:rPr>
          <w:rFonts w:ascii="Verdana" w:eastAsia="Calibri" w:hAnsi="Verdana" w:cs="Calibri"/>
          <w:b/>
        </w:rPr>
        <w:t>R</w:t>
      </w:r>
      <w:r w:rsidR="009A4346" w:rsidRPr="00A3364D">
        <w:rPr>
          <w:rFonts w:ascii="Verdana" w:eastAsia="Calibri" w:hAnsi="Verdana" w:cs="Calibri"/>
          <w:b/>
        </w:rPr>
        <w:t xml:space="preserve"> </w:t>
      </w:r>
      <w:r w:rsidRPr="00A3364D">
        <w:rPr>
          <w:rFonts w:ascii="Verdana" w:eastAsia="Calibri" w:hAnsi="Verdana" w:cs="Calibri"/>
          <w:b/>
        </w:rPr>
        <w:t>Â</w:t>
      </w:r>
      <w:r w:rsidR="009A4346" w:rsidRPr="00A3364D">
        <w:rPr>
          <w:rFonts w:ascii="Verdana" w:eastAsia="Calibri" w:hAnsi="Verdana" w:cs="Calibri"/>
          <w:b/>
        </w:rPr>
        <w:t xml:space="preserve"> </w:t>
      </w:r>
      <w:r w:rsidRPr="00A3364D">
        <w:rPr>
          <w:rFonts w:ascii="Verdana" w:eastAsia="Calibri" w:hAnsi="Verdana" w:cs="Calibri"/>
          <w:b/>
        </w:rPr>
        <w:t>R</w:t>
      </w:r>
      <w:r w:rsidR="009A4346" w:rsidRPr="00A3364D">
        <w:rPr>
          <w:rFonts w:ascii="Verdana" w:eastAsia="Calibri" w:hAnsi="Verdana" w:cs="Calibri"/>
          <w:b/>
        </w:rPr>
        <w:t xml:space="preserve"> </w:t>
      </w:r>
      <w:r w:rsidRPr="00A3364D">
        <w:rPr>
          <w:rFonts w:ascii="Verdana" w:eastAsia="Calibri" w:hAnsi="Verdana" w:cs="Calibri"/>
          <w:b/>
        </w:rPr>
        <w:t xml:space="preserve">E </w:t>
      </w:r>
    </w:p>
    <w:p w:rsidR="00BF7DEA" w:rsidRPr="00A3364D" w:rsidRDefault="002E36A5" w:rsidP="003A67CF">
      <w:pPr>
        <w:spacing w:line="276" w:lineRule="auto"/>
        <w:jc w:val="center"/>
        <w:rPr>
          <w:rFonts w:ascii="Verdana" w:eastAsia="Calibri" w:hAnsi="Verdana" w:cs="Calibri"/>
          <w:b/>
        </w:rPr>
      </w:pPr>
      <w:r w:rsidRPr="00A3364D">
        <w:rPr>
          <w:rFonts w:ascii="Verdana" w:eastAsia="Calibri" w:hAnsi="Verdana" w:cs="Calibri"/>
          <w:b/>
        </w:rPr>
        <w:t xml:space="preserve">nr. </w:t>
      </w:r>
      <w:r w:rsidR="00AA3FD8" w:rsidRPr="00A3364D">
        <w:rPr>
          <w:rFonts w:ascii="Verdana" w:eastAsia="Calibri" w:hAnsi="Verdana" w:cs="Calibri"/>
          <w:b/>
        </w:rPr>
        <w:t xml:space="preserve">91 </w:t>
      </w:r>
      <w:r w:rsidRPr="00A3364D">
        <w:rPr>
          <w:rFonts w:ascii="Verdana" w:eastAsia="Calibri" w:hAnsi="Verdana" w:cs="Calibri"/>
          <w:b/>
        </w:rPr>
        <w:t xml:space="preserve">din </w:t>
      </w:r>
      <w:r w:rsidR="00AA3FD8" w:rsidRPr="00A3364D">
        <w:rPr>
          <w:rFonts w:ascii="Verdana" w:eastAsia="Calibri" w:hAnsi="Verdana" w:cs="Calibri"/>
          <w:b/>
        </w:rPr>
        <w:t>22.</w:t>
      </w:r>
      <w:r w:rsidR="0094057F" w:rsidRPr="00A3364D">
        <w:rPr>
          <w:rFonts w:ascii="Verdana" w:eastAsia="Calibri" w:hAnsi="Verdana" w:cs="Calibri"/>
          <w:b/>
        </w:rPr>
        <w:t>10</w:t>
      </w:r>
      <w:r w:rsidR="009C5236" w:rsidRPr="00A3364D">
        <w:rPr>
          <w:rFonts w:ascii="Verdana" w:eastAsia="Calibri" w:hAnsi="Verdana" w:cs="Calibri"/>
          <w:b/>
        </w:rPr>
        <w:t>.2021</w:t>
      </w:r>
    </w:p>
    <w:p w:rsidR="00B81593" w:rsidRPr="00A3364D" w:rsidRDefault="00F00CF4" w:rsidP="003A67CF">
      <w:pPr>
        <w:spacing w:line="276" w:lineRule="auto"/>
        <w:jc w:val="center"/>
        <w:rPr>
          <w:rFonts w:ascii="Verdana" w:eastAsia="Calibri" w:hAnsi="Verdana" w:cs="Calibri"/>
        </w:rPr>
      </w:pPr>
      <w:r w:rsidRPr="00A3364D">
        <w:rPr>
          <w:rFonts w:ascii="Verdana" w:eastAsia="Calibri" w:hAnsi="Verdana" w:cs="Calibri"/>
        </w:rPr>
        <w:t xml:space="preserve">privind stabilirea unor </w:t>
      </w:r>
      <w:r w:rsidR="00076BFE" w:rsidRPr="00A3364D">
        <w:rPr>
          <w:rFonts w:ascii="Verdana" w:eastAsia="Calibri" w:hAnsi="Verdana" w:cs="Calibri"/>
        </w:rPr>
        <w:t>măsuri suplimentare în scopul gestionării riscului de sănătatea publică cauzat de numărul mare de infectări cu</w:t>
      </w:r>
      <w:r w:rsidR="00A4333D">
        <w:rPr>
          <w:rFonts w:ascii="Verdana" w:eastAsia="Calibri" w:hAnsi="Verdana" w:cs="Calibri"/>
        </w:rPr>
        <w:t xml:space="preserve"> virusul</w:t>
      </w:r>
    </w:p>
    <w:p w:rsidR="00D41710" w:rsidRPr="00A3364D" w:rsidRDefault="00A4333D" w:rsidP="003A67CF">
      <w:pPr>
        <w:spacing w:line="276" w:lineRule="auto"/>
        <w:jc w:val="center"/>
        <w:rPr>
          <w:rFonts w:ascii="Verdana" w:eastAsia="Calibri" w:hAnsi="Verdana" w:cs="Calibri"/>
        </w:rPr>
      </w:pPr>
      <w:r>
        <w:rPr>
          <w:rFonts w:ascii="Verdana" w:eastAsia="Calibri" w:hAnsi="Verdana" w:cs="Calibri"/>
        </w:rPr>
        <w:t>SARS-CoV-2</w:t>
      </w:r>
      <w:r w:rsidR="00B81593" w:rsidRPr="00A3364D">
        <w:rPr>
          <w:rFonts w:ascii="Verdana" w:eastAsia="Calibri" w:hAnsi="Verdana" w:cs="Calibri"/>
        </w:rPr>
        <w:t xml:space="preserve"> </w:t>
      </w:r>
    </w:p>
    <w:p w:rsidR="00D41710" w:rsidRPr="00A3364D" w:rsidRDefault="00D41710" w:rsidP="003A67CF">
      <w:pPr>
        <w:spacing w:line="276" w:lineRule="auto"/>
        <w:jc w:val="center"/>
        <w:rPr>
          <w:rFonts w:ascii="Verdana" w:eastAsia="Calibri" w:hAnsi="Verdana" w:cs="Calibri"/>
          <w:b/>
          <w:i/>
        </w:rPr>
      </w:pPr>
    </w:p>
    <w:p w:rsidR="00C37AC7" w:rsidRPr="00A3364D" w:rsidRDefault="00896CE3" w:rsidP="00C37AC7">
      <w:pPr>
        <w:spacing w:line="276" w:lineRule="auto"/>
        <w:ind w:firstLine="720"/>
        <w:jc w:val="both"/>
        <w:rPr>
          <w:rFonts w:ascii="Verdana" w:hAnsi="Verdana"/>
          <w:i/>
          <w:iCs/>
        </w:rPr>
      </w:pPr>
      <w:r w:rsidRPr="00A3364D">
        <w:rPr>
          <w:rFonts w:ascii="Verdana" w:eastAsia="Calibri" w:hAnsi="Verdana" w:cs="Calibri"/>
          <w:i/>
        </w:rPr>
        <w:t>Având în vedere</w:t>
      </w:r>
      <w:r w:rsidR="00C37AC7" w:rsidRPr="00A3364D">
        <w:rPr>
          <w:rFonts w:ascii="Verdana" w:eastAsia="Calibri" w:hAnsi="Verdana" w:cs="Calibri"/>
          <w:i/>
        </w:rPr>
        <w:t xml:space="preserve"> </w:t>
      </w:r>
      <w:r w:rsidRPr="00A3364D">
        <w:rPr>
          <w:rFonts w:ascii="Verdana" w:hAnsi="Verdana"/>
          <w:i/>
          <w:iCs/>
        </w:rPr>
        <w:t xml:space="preserve">analiza factorilor de risc privind managementul situației de urgență generată de virusul SARS-CoV-2, pe teritoriul României la data de </w:t>
      </w:r>
      <w:r w:rsidR="00C37AC7" w:rsidRPr="00A3364D">
        <w:rPr>
          <w:rFonts w:ascii="Verdana" w:hAnsi="Verdana"/>
          <w:i/>
          <w:iCs/>
        </w:rPr>
        <w:t>20</w:t>
      </w:r>
      <w:r w:rsidRPr="00A3364D">
        <w:rPr>
          <w:rFonts w:ascii="Verdana" w:hAnsi="Verdana"/>
          <w:i/>
          <w:iCs/>
        </w:rPr>
        <w:t>.</w:t>
      </w:r>
      <w:r w:rsidR="00C37AC7" w:rsidRPr="00A3364D">
        <w:rPr>
          <w:rFonts w:ascii="Verdana" w:hAnsi="Verdana"/>
          <w:i/>
          <w:iCs/>
        </w:rPr>
        <w:t>10</w:t>
      </w:r>
      <w:r w:rsidRPr="00A3364D">
        <w:rPr>
          <w:rFonts w:ascii="Verdana" w:hAnsi="Verdana"/>
          <w:i/>
          <w:iCs/>
        </w:rPr>
        <w:t>.2021, realizată la nivelul Centrului Național de Coordonare și Conducere a Intervenției</w:t>
      </w:r>
      <w:r w:rsidR="008A3E2B" w:rsidRPr="00A3364D">
        <w:rPr>
          <w:rFonts w:ascii="Verdana" w:hAnsi="Verdana"/>
          <w:i/>
          <w:iCs/>
        </w:rPr>
        <w:t xml:space="preserve">, </w:t>
      </w:r>
      <w:r w:rsidR="008A3E2B" w:rsidRPr="00A3364D">
        <w:rPr>
          <w:rFonts w:ascii="Verdana" w:eastAsia="Calibri" w:hAnsi="Verdana" w:cs="Calibri"/>
          <w:i/>
        </w:rPr>
        <w:t>precum și propunerile formulate în cadrul ședinței de lucru organizate în data de 20.10.2021 la nivelul Președinției României,</w:t>
      </w:r>
    </w:p>
    <w:p w:rsidR="00C97437" w:rsidRPr="00A3364D" w:rsidRDefault="00C37AC7" w:rsidP="00C37AC7">
      <w:pPr>
        <w:spacing w:line="276" w:lineRule="auto"/>
        <w:ind w:firstLine="720"/>
        <w:jc w:val="both"/>
        <w:rPr>
          <w:rFonts w:ascii="Verdana" w:eastAsia="Calibri" w:hAnsi="Verdana" w:cs="Calibri"/>
          <w:i/>
        </w:rPr>
      </w:pPr>
      <w:r w:rsidRPr="00A3364D">
        <w:rPr>
          <w:rFonts w:ascii="Verdana" w:eastAsia="Calibri" w:hAnsi="Verdana" w:cs="Calibri"/>
          <w:i/>
        </w:rPr>
        <w:t xml:space="preserve">luând în considerare </w:t>
      </w:r>
      <w:r w:rsidR="00C97437" w:rsidRPr="00A3364D">
        <w:rPr>
          <w:rFonts w:ascii="Verdana" w:eastAsia="Calibri" w:hAnsi="Verdana" w:cs="Calibri"/>
          <w:i/>
        </w:rPr>
        <w:t xml:space="preserve">creșterea exponențială a numărului de persoane infectate cu virusul SARS-CoV-2 care a determinat supraaglomerarea unităților sanitare și în special a unităților de primiri urgențe și secțiilor de terapie intensivă cu pacienți ce au dezvoltat forme severe sau grave și care necesită suport respirator invaziv sau </w:t>
      </w:r>
      <w:proofErr w:type="spellStart"/>
      <w:r w:rsidR="00C97437" w:rsidRPr="00A3364D">
        <w:rPr>
          <w:rFonts w:ascii="Verdana" w:eastAsia="Calibri" w:hAnsi="Verdana" w:cs="Calibri"/>
          <w:i/>
        </w:rPr>
        <w:t>neinvaziv</w:t>
      </w:r>
      <w:proofErr w:type="spellEnd"/>
      <w:r w:rsidR="00B17559" w:rsidRPr="00A3364D">
        <w:rPr>
          <w:rFonts w:ascii="Verdana" w:eastAsia="Calibri" w:hAnsi="Verdana" w:cs="Calibri"/>
          <w:i/>
        </w:rPr>
        <w:t>,</w:t>
      </w:r>
    </w:p>
    <w:p w:rsidR="00405AC4" w:rsidRPr="00A3364D" w:rsidRDefault="00C37AC7" w:rsidP="00C97437">
      <w:pPr>
        <w:spacing w:line="276" w:lineRule="auto"/>
        <w:ind w:firstLine="720"/>
        <w:jc w:val="both"/>
        <w:rPr>
          <w:rFonts w:ascii="Verdana" w:eastAsia="Calibri" w:hAnsi="Verdana" w:cs="Calibri"/>
          <w:i/>
        </w:rPr>
      </w:pPr>
      <w:r w:rsidRPr="00A3364D">
        <w:rPr>
          <w:rFonts w:ascii="Verdana" w:eastAsia="Calibri" w:hAnsi="Verdana" w:cs="Calibri"/>
          <w:i/>
        </w:rPr>
        <w:t>ținând cont de măsurile deja întreprinse la nivel național</w:t>
      </w:r>
      <w:r w:rsidR="00CA788F" w:rsidRPr="00A3364D">
        <w:rPr>
          <w:rFonts w:ascii="Verdana" w:eastAsia="Calibri" w:hAnsi="Verdana" w:cs="Calibri"/>
          <w:i/>
        </w:rPr>
        <w:t xml:space="preserve"> </w:t>
      </w:r>
      <w:r w:rsidR="00891FB3" w:rsidRPr="00A3364D">
        <w:rPr>
          <w:rFonts w:ascii="Verdana" w:eastAsia="Calibri" w:hAnsi="Verdana" w:cs="Calibri"/>
          <w:i/>
        </w:rPr>
        <w:t>pentru</w:t>
      </w:r>
      <w:r w:rsidR="00CA788F" w:rsidRPr="00A3364D">
        <w:rPr>
          <w:rFonts w:ascii="Verdana" w:eastAsia="Calibri" w:hAnsi="Verdana" w:cs="Calibri"/>
          <w:i/>
        </w:rPr>
        <w:t xml:space="preserve"> reloc</w:t>
      </w:r>
      <w:r w:rsidR="00891FB3" w:rsidRPr="00A3364D">
        <w:rPr>
          <w:rFonts w:ascii="Verdana" w:eastAsia="Calibri" w:hAnsi="Verdana" w:cs="Calibri"/>
          <w:i/>
        </w:rPr>
        <w:t>area</w:t>
      </w:r>
      <w:r w:rsidR="00CA788F" w:rsidRPr="00A3364D">
        <w:rPr>
          <w:rFonts w:ascii="Verdana" w:eastAsia="Calibri" w:hAnsi="Verdana" w:cs="Calibri"/>
          <w:i/>
        </w:rPr>
        <w:t xml:space="preserve"> stocurilor de echipamente din dotarea Companiei Naționale UNIFARM S.A.</w:t>
      </w:r>
      <w:r w:rsidR="003663CD" w:rsidRPr="00A3364D">
        <w:rPr>
          <w:rFonts w:ascii="Verdana" w:eastAsia="Calibri" w:hAnsi="Verdana" w:cs="Calibri"/>
          <w:i/>
        </w:rPr>
        <w:t xml:space="preserve"> în </w:t>
      </w:r>
      <w:r w:rsidR="00946925" w:rsidRPr="00A3364D">
        <w:rPr>
          <w:rFonts w:ascii="Verdana" w:eastAsia="Calibri" w:hAnsi="Verdana" w:cs="Calibri"/>
          <w:i/>
        </w:rPr>
        <w:t xml:space="preserve">cadrul stocurilor de urgență și distribuirea lor către unitățile sanitare, </w:t>
      </w:r>
      <w:r w:rsidR="00891FB3" w:rsidRPr="00A3364D">
        <w:rPr>
          <w:rFonts w:ascii="Verdana" w:eastAsia="Calibri" w:hAnsi="Verdana" w:cs="Calibri"/>
          <w:i/>
        </w:rPr>
        <w:t>limitarea</w:t>
      </w:r>
      <w:r w:rsidR="00946925" w:rsidRPr="00A3364D">
        <w:rPr>
          <w:rFonts w:ascii="Verdana" w:eastAsia="Calibri" w:hAnsi="Verdana" w:cs="Calibri"/>
          <w:i/>
        </w:rPr>
        <w:t xml:space="preserve"> internărilor și intervențiilor medicale ce nu reprezintă urgențe de sănătate și </w:t>
      </w:r>
      <w:r w:rsidR="00891FB3" w:rsidRPr="00A3364D">
        <w:rPr>
          <w:rFonts w:ascii="Verdana" w:eastAsia="Calibri" w:hAnsi="Verdana" w:cs="Calibri"/>
          <w:i/>
        </w:rPr>
        <w:t xml:space="preserve">transformarea </w:t>
      </w:r>
      <w:r w:rsidR="00946925" w:rsidRPr="00A3364D">
        <w:rPr>
          <w:rFonts w:ascii="Verdana" w:eastAsia="Calibri" w:hAnsi="Verdana" w:cs="Calibri"/>
          <w:i/>
        </w:rPr>
        <w:t>unor unități sanitare în spitale dedicate tratamentului bolnavilor de COVID-19</w:t>
      </w:r>
      <w:r w:rsidR="00CA788F" w:rsidRPr="00A3364D">
        <w:rPr>
          <w:rFonts w:ascii="Verdana" w:eastAsia="Calibri" w:hAnsi="Verdana" w:cs="Calibri"/>
          <w:i/>
        </w:rPr>
        <w:t xml:space="preserve">, </w:t>
      </w:r>
    </w:p>
    <w:p w:rsidR="00C37AC7" w:rsidRPr="00A3364D" w:rsidRDefault="00405AC4" w:rsidP="00C97437">
      <w:pPr>
        <w:spacing w:line="276" w:lineRule="auto"/>
        <w:ind w:firstLine="720"/>
        <w:jc w:val="both"/>
        <w:rPr>
          <w:rFonts w:ascii="Verdana" w:eastAsia="Calibri" w:hAnsi="Verdana" w:cs="Calibri"/>
          <w:i/>
        </w:rPr>
      </w:pPr>
      <w:r w:rsidRPr="00A3364D">
        <w:rPr>
          <w:rFonts w:ascii="Verdana" w:eastAsia="Calibri" w:hAnsi="Verdana" w:cs="Calibri"/>
          <w:i/>
        </w:rPr>
        <w:t xml:space="preserve">în </w:t>
      </w:r>
      <w:r w:rsidR="0024390F" w:rsidRPr="00A3364D">
        <w:rPr>
          <w:rFonts w:ascii="Verdana" w:eastAsia="Calibri" w:hAnsi="Verdana" w:cs="Calibri"/>
          <w:i/>
        </w:rPr>
        <w:t>considerarea</w:t>
      </w:r>
      <w:r w:rsidR="00112CA1" w:rsidRPr="00A3364D">
        <w:rPr>
          <w:rFonts w:ascii="Verdana" w:eastAsia="Calibri" w:hAnsi="Verdana" w:cs="Calibri"/>
          <w:i/>
        </w:rPr>
        <w:t xml:space="preserve"> demersurilor</w:t>
      </w:r>
      <w:r w:rsidRPr="00A3364D">
        <w:rPr>
          <w:rFonts w:ascii="Verdana" w:eastAsia="Calibri" w:hAnsi="Verdana" w:cs="Calibri"/>
          <w:i/>
        </w:rPr>
        <w:t xml:space="preserve"> p</w:t>
      </w:r>
      <w:r w:rsidR="00652BCD" w:rsidRPr="00A3364D">
        <w:rPr>
          <w:rFonts w:ascii="Verdana" w:eastAsia="Calibri" w:hAnsi="Verdana" w:cs="Calibri"/>
          <w:i/>
        </w:rPr>
        <w:t>rivind solicitarea de asistență</w:t>
      </w:r>
      <w:r w:rsidR="00C37AC7" w:rsidRPr="00A3364D">
        <w:rPr>
          <w:rFonts w:ascii="Verdana" w:eastAsia="Calibri" w:hAnsi="Verdana" w:cs="Calibri"/>
          <w:i/>
        </w:rPr>
        <w:t xml:space="preserve"> internațional</w:t>
      </w:r>
      <w:r w:rsidRPr="00A3364D">
        <w:rPr>
          <w:rFonts w:ascii="Verdana" w:eastAsia="Calibri" w:hAnsi="Verdana" w:cs="Calibri"/>
          <w:i/>
        </w:rPr>
        <w:t>ă</w:t>
      </w:r>
      <w:r w:rsidR="00C37AC7" w:rsidRPr="00A3364D">
        <w:rPr>
          <w:rFonts w:ascii="Verdana" w:eastAsia="Calibri" w:hAnsi="Verdana" w:cs="Calibri"/>
          <w:i/>
        </w:rPr>
        <w:t xml:space="preserve"> </w:t>
      </w:r>
      <w:r w:rsidR="00652BCD" w:rsidRPr="00A3364D">
        <w:rPr>
          <w:rFonts w:ascii="Verdana" w:eastAsia="Calibri" w:hAnsi="Verdana" w:cs="Calibri"/>
          <w:i/>
        </w:rPr>
        <w:t>prin intermediul</w:t>
      </w:r>
      <w:r w:rsidR="00946925" w:rsidRPr="00A3364D">
        <w:rPr>
          <w:rFonts w:ascii="Verdana" w:eastAsia="Calibri" w:hAnsi="Verdana" w:cs="Calibri"/>
          <w:i/>
        </w:rPr>
        <w:t xml:space="preserve"> </w:t>
      </w:r>
      <w:r w:rsidR="00C37AC7" w:rsidRPr="00A3364D">
        <w:rPr>
          <w:rFonts w:ascii="Verdana" w:eastAsia="Calibri" w:hAnsi="Verdana" w:cs="Calibri"/>
          <w:i/>
        </w:rPr>
        <w:t>Mecanism</w:t>
      </w:r>
      <w:r w:rsidR="00CA788F" w:rsidRPr="00A3364D">
        <w:rPr>
          <w:rFonts w:ascii="Verdana" w:eastAsia="Calibri" w:hAnsi="Verdana" w:cs="Calibri"/>
          <w:i/>
        </w:rPr>
        <w:t>u</w:t>
      </w:r>
      <w:r w:rsidR="00C37AC7" w:rsidRPr="00A3364D">
        <w:rPr>
          <w:rFonts w:ascii="Verdana" w:eastAsia="Calibri" w:hAnsi="Verdana" w:cs="Calibri"/>
          <w:i/>
        </w:rPr>
        <w:t>lui</w:t>
      </w:r>
      <w:r w:rsidR="00CA788F" w:rsidRPr="00A3364D">
        <w:rPr>
          <w:rFonts w:ascii="Verdana" w:eastAsia="Calibri" w:hAnsi="Verdana" w:cs="Calibri"/>
          <w:i/>
        </w:rPr>
        <w:t xml:space="preserve"> de Protecție Civilă</w:t>
      </w:r>
      <w:r w:rsidR="00B17559" w:rsidRPr="00A3364D">
        <w:rPr>
          <w:rFonts w:ascii="Verdana" w:eastAsia="Calibri" w:hAnsi="Verdana" w:cs="Calibri"/>
          <w:i/>
        </w:rPr>
        <w:t xml:space="preserve"> al Uniunii Europene</w:t>
      </w:r>
      <w:r w:rsidR="00CA788F" w:rsidRPr="00A3364D">
        <w:rPr>
          <w:rFonts w:ascii="Verdana" w:eastAsia="Calibri" w:hAnsi="Verdana" w:cs="Calibri"/>
          <w:i/>
        </w:rPr>
        <w:t xml:space="preserve"> în vederea asigurării medicației și materialelor neces</w:t>
      </w:r>
      <w:r w:rsidR="00946925" w:rsidRPr="00A3364D">
        <w:rPr>
          <w:rFonts w:ascii="Verdana" w:eastAsia="Calibri" w:hAnsi="Verdana" w:cs="Calibri"/>
          <w:i/>
        </w:rPr>
        <w:t xml:space="preserve">are pentru tratarea pacienților </w:t>
      </w:r>
      <w:r w:rsidR="00CA788F" w:rsidRPr="00A3364D">
        <w:rPr>
          <w:rFonts w:ascii="Verdana" w:eastAsia="Calibri" w:hAnsi="Verdana" w:cs="Calibri"/>
          <w:i/>
        </w:rPr>
        <w:t xml:space="preserve">cu forme critice și severe de COVID-19, </w:t>
      </w:r>
      <w:r w:rsidR="00652BCD" w:rsidRPr="00A3364D">
        <w:rPr>
          <w:rFonts w:ascii="Verdana" w:eastAsia="Calibri" w:hAnsi="Verdana" w:cs="Calibri"/>
          <w:i/>
        </w:rPr>
        <w:t xml:space="preserve">referitoare la </w:t>
      </w:r>
      <w:r w:rsidR="00946925" w:rsidRPr="00A3364D">
        <w:rPr>
          <w:rFonts w:ascii="Verdana" w:eastAsia="Calibri" w:hAnsi="Verdana" w:cs="Calibri"/>
          <w:i/>
        </w:rPr>
        <w:t>transferul, pe baza acordului bilateral, a unor</w:t>
      </w:r>
      <w:r w:rsidR="00CA788F" w:rsidRPr="00A3364D">
        <w:rPr>
          <w:rFonts w:ascii="Verdana" w:eastAsia="Calibri" w:hAnsi="Verdana" w:cs="Calibri"/>
          <w:i/>
        </w:rPr>
        <w:t xml:space="preserve"> pacienți infectați în spitale din Ungaria, </w:t>
      </w:r>
      <w:r w:rsidR="00652BCD" w:rsidRPr="00A3364D">
        <w:rPr>
          <w:rFonts w:ascii="Verdana" w:eastAsia="Calibri" w:hAnsi="Verdana" w:cs="Calibri"/>
          <w:i/>
        </w:rPr>
        <w:t xml:space="preserve">precum și la </w:t>
      </w:r>
      <w:r w:rsidR="00946925" w:rsidRPr="00A3364D">
        <w:rPr>
          <w:rFonts w:ascii="Verdana" w:eastAsia="Calibri" w:hAnsi="Verdana" w:cs="Calibri"/>
          <w:i/>
        </w:rPr>
        <w:t xml:space="preserve">utilizarea de echipe medicale </w:t>
      </w:r>
      <w:r w:rsidR="008E6934" w:rsidRPr="00A3364D">
        <w:rPr>
          <w:rFonts w:ascii="Verdana" w:eastAsia="Calibri" w:hAnsi="Verdana" w:cs="Calibri"/>
          <w:i/>
        </w:rPr>
        <w:t>internaționale în cadrul unităților sanitare cu deficit de personal</w:t>
      </w:r>
      <w:r w:rsidR="00CA788F" w:rsidRPr="00A3364D">
        <w:rPr>
          <w:rFonts w:ascii="Verdana" w:eastAsia="Calibri" w:hAnsi="Verdana" w:cs="Calibri"/>
          <w:i/>
        </w:rPr>
        <w:t>,</w:t>
      </w:r>
      <w:r w:rsidR="007C4A63" w:rsidRPr="00A3364D">
        <w:rPr>
          <w:rFonts w:ascii="Verdana" w:eastAsia="Calibri" w:hAnsi="Verdana" w:cs="Calibri"/>
          <w:i/>
        </w:rPr>
        <w:t xml:space="preserve"> </w:t>
      </w:r>
    </w:p>
    <w:p w:rsidR="00C37AC7" w:rsidRPr="00A3364D" w:rsidRDefault="0024390F" w:rsidP="00C37AC7">
      <w:pPr>
        <w:spacing w:line="276" w:lineRule="auto"/>
        <w:ind w:firstLine="720"/>
        <w:jc w:val="both"/>
        <w:rPr>
          <w:rFonts w:ascii="Verdana" w:eastAsia="Calibri" w:hAnsi="Verdana" w:cs="Calibri"/>
          <w:i/>
        </w:rPr>
      </w:pPr>
      <w:r w:rsidRPr="00A3364D">
        <w:rPr>
          <w:rFonts w:ascii="Verdana" w:eastAsia="Calibri" w:hAnsi="Verdana" w:cs="Calibri"/>
          <w:i/>
        </w:rPr>
        <w:t>raportat la</w:t>
      </w:r>
      <w:r w:rsidR="00C37AC7" w:rsidRPr="00A3364D">
        <w:rPr>
          <w:rFonts w:ascii="Verdana" w:eastAsia="Calibri" w:hAnsi="Verdana" w:cs="Calibri"/>
          <w:i/>
        </w:rPr>
        <w:t xml:space="preserve"> necesitatea menținerii condițiilor </w:t>
      </w:r>
      <w:proofErr w:type="spellStart"/>
      <w:r w:rsidR="00C37AC7" w:rsidRPr="00A3364D">
        <w:rPr>
          <w:rFonts w:ascii="Verdana" w:hAnsi="Verdana"/>
          <w:i/>
          <w:iCs/>
        </w:rPr>
        <w:t>socio</w:t>
      </w:r>
      <w:proofErr w:type="spellEnd"/>
      <w:r w:rsidR="00C37AC7" w:rsidRPr="00A3364D">
        <w:rPr>
          <w:rFonts w:ascii="Verdana" w:hAnsi="Verdana"/>
          <w:i/>
          <w:iCs/>
        </w:rPr>
        <w:t xml:space="preserve"> – economice necesare desfășurării activităților specifice economiei naționale</w:t>
      </w:r>
      <w:r w:rsidR="00C37AC7" w:rsidRPr="00A3364D">
        <w:rPr>
          <w:rFonts w:ascii="Verdana" w:eastAsia="Calibri" w:hAnsi="Verdana" w:cs="Calibri"/>
          <w:i/>
        </w:rPr>
        <w:t xml:space="preserve"> concomitent cu realizarea unui nivel de alertă adecvat la nivelul componentelor Sistemului Național de Manage</w:t>
      </w:r>
      <w:r w:rsidR="00812F3D" w:rsidRPr="00A3364D">
        <w:rPr>
          <w:rFonts w:ascii="Verdana" w:eastAsia="Calibri" w:hAnsi="Verdana" w:cs="Calibri"/>
          <w:i/>
        </w:rPr>
        <w:t>ment al Situațiilor de Urgență,</w:t>
      </w:r>
    </w:p>
    <w:p w:rsidR="00896CE3" w:rsidRPr="00A3364D" w:rsidRDefault="00896CE3" w:rsidP="003A67CF">
      <w:pPr>
        <w:spacing w:line="276" w:lineRule="auto"/>
        <w:ind w:firstLine="720"/>
        <w:jc w:val="both"/>
        <w:rPr>
          <w:rFonts w:ascii="Verdana" w:eastAsia="Calibri" w:hAnsi="Verdana" w:cs="Calibri"/>
          <w:i/>
        </w:rPr>
      </w:pPr>
      <w:r w:rsidRPr="00A3364D">
        <w:rPr>
          <w:rFonts w:ascii="Verdana" w:eastAsia="Calibri" w:hAnsi="Verdana" w:cs="Calibri"/>
          <w:i/>
        </w:rPr>
        <w:t>în conformitate cu prevederile art. 4 alin. (1) lit. c) și art. 8</w:t>
      </w:r>
      <w:r w:rsidRPr="00A3364D">
        <w:rPr>
          <w:rFonts w:ascii="Verdana" w:eastAsia="Calibri" w:hAnsi="Verdana" w:cs="Calibri"/>
          <w:i/>
          <w:vertAlign w:val="superscript"/>
        </w:rPr>
        <w:t>1</w:t>
      </w:r>
      <w:r w:rsidRPr="00A3364D">
        <w:rPr>
          <w:rFonts w:ascii="Verdana" w:eastAsia="Calibri" w:hAnsi="Verdana" w:cs="Calibri"/>
          <w:i/>
        </w:rPr>
        <w:t xml:space="preserve"> din O.U.G. nr. 21/2004 privind Sistemul Național de Management al Situațiilor de Urgență, cu modificăr</w:t>
      </w:r>
      <w:r w:rsidR="00812F3D" w:rsidRPr="00A3364D">
        <w:rPr>
          <w:rFonts w:ascii="Verdana" w:eastAsia="Calibri" w:hAnsi="Verdana" w:cs="Calibri"/>
          <w:i/>
        </w:rPr>
        <w:t>ile și completările ulterioare,</w:t>
      </w:r>
    </w:p>
    <w:p w:rsidR="00896CE3" w:rsidRPr="00A3364D" w:rsidRDefault="00896CE3" w:rsidP="003A67CF">
      <w:pPr>
        <w:spacing w:line="276" w:lineRule="auto"/>
        <w:ind w:firstLine="720"/>
        <w:jc w:val="both"/>
        <w:rPr>
          <w:rFonts w:ascii="Verdana" w:eastAsia="Calibri" w:hAnsi="Verdana" w:cs="Calibri"/>
          <w:i/>
          <w:strike/>
        </w:rPr>
      </w:pPr>
      <w:r w:rsidRPr="00A3364D">
        <w:rPr>
          <w:rFonts w:ascii="Verdana" w:eastAsia="Calibri" w:hAnsi="Verdana" w:cs="Calibri"/>
          <w:i/>
        </w:rPr>
        <w:t>în temeiul prevederilor</w:t>
      </w:r>
      <w:r w:rsidRPr="00A3364D">
        <w:rPr>
          <w:rFonts w:ascii="Verdana" w:hAnsi="Verdana" w:cstheme="minorHAnsi"/>
          <w:i/>
        </w:rPr>
        <w:t xml:space="preserve"> </w:t>
      </w:r>
      <w:r w:rsidRPr="00A3364D">
        <w:rPr>
          <w:rFonts w:ascii="Verdana" w:hAnsi="Verdana"/>
          <w:i/>
          <w:iCs/>
        </w:rPr>
        <w:t xml:space="preserve">art. 5, </w:t>
      </w:r>
      <w:r w:rsidR="002A4796" w:rsidRPr="00A3364D">
        <w:rPr>
          <w:rFonts w:ascii="Verdana" w:hAnsi="Verdana"/>
          <w:i/>
          <w:iCs/>
        </w:rPr>
        <w:t xml:space="preserve">art. 8, </w:t>
      </w:r>
      <w:r w:rsidRPr="00A3364D">
        <w:rPr>
          <w:rFonts w:ascii="Verdana" w:hAnsi="Verdana"/>
          <w:i/>
          <w:iCs/>
        </w:rPr>
        <w:t xml:space="preserve">art. 9 alin. (1), </w:t>
      </w:r>
      <w:r w:rsidR="004B6C77" w:rsidRPr="00A3364D">
        <w:rPr>
          <w:rFonts w:ascii="Verdana" w:hAnsi="Verdana"/>
          <w:i/>
          <w:iCs/>
        </w:rPr>
        <w:t>art. 17</w:t>
      </w:r>
      <w:r w:rsidR="00A13020" w:rsidRPr="00A3364D">
        <w:rPr>
          <w:rFonts w:ascii="Verdana" w:hAnsi="Verdana"/>
          <w:i/>
          <w:iCs/>
        </w:rPr>
        <w:t xml:space="preserve">, art. 38 alin. 1^5, </w:t>
      </w:r>
      <w:r w:rsidRPr="00A3364D">
        <w:rPr>
          <w:rFonts w:ascii="Verdana" w:hAnsi="Verdana"/>
          <w:i/>
          <w:iCs/>
        </w:rPr>
        <w:t xml:space="preserve">art. 43 alin. (1), art. 44 și </w:t>
      </w:r>
      <w:r w:rsidRPr="00A3364D">
        <w:rPr>
          <w:rFonts w:ascii="Verdana" w:hAnsi="Verdana" w:cstheme="minorHAnsi"/>
          <w:i/>
        </w:rPr>
        <w:t xml:space="preserve">art. 71 din Legea nr. 55/2020 privind unele măsuri pentru prevenirea și combaterea efectelor pandemiei de COVID-19 cu modificările și completările ulterioare </w:t>
      </w:r>
      <w:r w:rsidRPr="00A3364D">
        <w:rPr>
          <w:rFonts w:ascii="Verdana" w:eastAsia="Calibri" w:hAnsi="Verdana" w:cs="Calibri"/>
          <w:i/>
        </w:rPr>
        <w:t xml:space="preserve">și ale art. 2 și art. 4 din Hotărârea Guvernului nr. 94/2014 </w:t>
      </w:r>
      <w:r w:rsidRPr="00A3364D">
        <w:rPr>
          <w:rFonts w:ascii="Verdana" w:eastAsia="Calibri" w:hAnsi="Verdana" w:cs="Calibri"/>
          <w:i/>
        </w:rPr>
        <w:lastRenderedPageBreak/>
        <w:t>privind organizarea, funcționarea și componența Comitetului Național pentru Situații Speciale de Urgență, cu modificările și completările ulterioare</w:t>
      </w:r>
      <w:r w:rsidR="00307CC0" w:rsidRPr="00A3364D">
        <w:rPr>
          <w:rFonts w:ascii="Verdana" w:eastAsia="Calibri" w:hAnsi="Verdana" w:cs="Calibri"/>
          <w:i/>
        </w:rPr>
        <w:t>,</w:t>
      </w:r>
    </w:p>
    <w:p w:rsidR="00B17559" w:rsidRPr="00A3364D" w:rsidRDefault="00B17559" w:rsidP="003A67CF">
      <w:pPr>
        <w:spacing w:line="276" w:lineRule="auto"/>
        <w:jc w:val="center"/>
        <w:rPr>
          <w:rFonts w:ascii="Verdana" w:eastAsia="Calibri" w:hAnsi="Verdana" w:cs="Calibri"/>
          <w:b/>
        </w:rPr>
      </w:pPr>
    </w:p>
    <w:p w:rsidR="00D41710" w:rsidRPr="00A3364D" w:rsidRDefault="00D41710" w:rsidP="003A67CF">
      <w:pPr>
        <w:spacing w:line="276" w:lineRule="auto"/>
        <w:jc w:val="center"/>
        <w:rPr>
          <w:rFonts w:ascii="Verdana" w:eastAsia="Calibri" w:hAnsi="Verdana" w:cs="Calibri"/>
        </w:rPr>
      </w:pPr>
      <w:r w:rsidRPr="00A3364D">
        <w:rPr>
          <w:rFonts w:ascii="Verdana" w:eastAsia="Calibri" w:hAnsi="Verdana" w:cs="Calibri"/>
          <w:b/>
        </w:rPr>
        <w:t xml:space="preserve">Comitetul Național pentru </w:t>
      </w:r>
      <w:r w:rsidR="007C4A63" w:rsidRPr="00A3364D">
        <w:rPr>
          <w:rFonts w:ascii="Verdana" w:eastAsia="Calibri" w:hAnsi="Verdana" w:cs="Calibri"/>
          <w:b/>
        </w:rPr>
        <w:t>Situații</w:t>
      </w:r>
      <w:r w:rsidRPr="00A3364D">
        <w:rPr>
          <w:rFonts w:ascii="Verdana" w:eastAsia="Calibri" w:hAnsi="Verdana" w:cs="Calibri"/>
          <w:b/>
        </w:rPr>
        <w:t xml:space="preserve"> de Urgență</w:t>
      </w:r>
      <w:r w:rsidRPr="00A3364D">
        <w:rPr>
          <w:rFonts w:ascii="Verdana" w:eastAsia="Calibri" w:hAnsi="Verdana" w:cs="Calibri"/>
        </w:rPr>
        <w:t xml:space="preserve"> adoptă prezenta </w:t>
      </w:r>
    </w:p>
    <w:p w:rsidR="003A67CF" w:rsidRPr="00A3364D" w:rsidRDefault="003A67CF" w:rsidP="003A67CF">
      <w:pPr>
        <w:spacing w:line="276" w:lineRule="auto"/>
        <w:jc w:val="center"/>
        <w:rPr>
          <w:rFonts w:ascii="Verdana" w:eastAsia="Calibri" w:hAnsi="Verdana" w:cs="Calibri"/>
          <w:b/>
          <w:u w:val="single"/>
        </w:rPr>
      </w:pPr>
    </w:p>
    <w:p w:rsidR="00C06EAE" w:rsidRPr="00A3364D" w:rsidRDefault="00C06EAE" w:rsidP="003A67CF">
      <w:pPr>
        <w:spacing w:line="276" w:lineRule="auto"/>
        <w:jc w:val="center"/>
        <w:rPr>
          <w:rFonts w:ascii="Verdana" w:eastAsia="Calibri" w:hAnsi="Verdana" w:cs="Calibri"/>
        </w:rPr>
      </w:pPr>
      <w:r w:rsidRPr="00A3364D">
        <w:rPr>
          <w:rFonts w:ascii="Verdana" w:eastAsia="Calibri" w:hAnsi="Verdana" w:cs="Calibri"/>
          <w:b/>
          <w:u w:val="single"/>
        </w:rPr>
        <w:t>HOTĂRÂRE</w:t>
      </w:r>
      <w:r w:rsidRPr="00A3364D">
        <w:rPr>
          <w:rFonts w:ascii="Verdana" w:eastAsia="Calibri" w:hAnsi="Verdana" w:cs="Calibri"/>
        </w:rPr>
        <w:t>:</w:t>
      </w:r>
    </w:p>
    <w:p w:rsidR="00D41710" w:rsidRPr="00A3364D" w:rsidRDefault="00D41710" w:rsidP="003A67CF">
      <w:pPr>
        <w:tabs>
          <w:tab w:val="left" w:pos="1560"/>
          <w:tab w:val="left" w:pos="1701"/>
        </w:tabs>
        <w:spacing w:line="276" w:lineRule="auto"/>
        <w:jc w:val="both"/>
        <w:rPr>
          <w:rFonts w:ascii="Verdana" w:eastAsia="Calibri" w:hAnsi="Verdana" w:cs="Calibri"/>
        </w:rPr>
      </w:pPr>
    </w:p>
    <w:p w:rsidR="004D0F10" w:rsidRPr="00A3364D" w:rsidRDefault="008F2383" w:rsidP="00B17559">
      <w:pPr>
        <w:pStyle w:val="ListParagraph"/>
        <w:numPr>
          <w:ilvl w:val="0"/>
          <w:numId w:val="4"/>
        </w:numPr>
        <w:tabs>
          <w:tab w:val="left" w:pos="1701"/>
        </w:tabs>
        <w:spacing w:line="276" w:lineRule="auto"/>
        <w:ind w:left="0" w:firstLine="709"/>
        <w:jc w:val="both"/>
        <w:rPr>
          <w:rFonts w:ascii="Verdana" w:hAnsi="Verdana" w:cstheme="minorHAnsi"/>
        </w:rPr>
      </w:pPr>
      <w:r w:rsidRPr="00A3364D">
        <w:rPr>
          <w:rFonts w:ascii="Verdana" w:hAnsi="Verdana"/>
          <w:bCs/>
        </w:rPr>
        <w:t xml:space="preserve">(1) </w:t>
      </w:r>
      <w:r w:rsidR="004D0F10" w:rsidRPr="00A3364D">
        <w:rPr>
          <w:rFonts w:ascii="Verdana" w:hAnsi="Verdana"/>
          <w:bCs/>
        </w:rPr>
        <w:t xml:space="preserve">Se propune </w:t>
      </w:r>
      <w:r w:rsidR="008A3E2B" w:rsidRPr="00A3364D">
        <w:rPr>
          <w:rFonts w:ascii="Verdana" w:hAnsi="Verdana"/>
          <w:bCs/>
        </w:rPr>
        <w:t>interzicerea</w:t>
      </w:r>
      <w:r w:rsidR="004D0F10" w:rsidRPr="00A3364D">
        <w:rPr>
          <w:rFonts w:ascii="Verdana" w:hAnsi="Verdana"/>
          <w:bCs/>
        </w:rPr>
        <w:t xml:space="preserve"> </w:t>
      </w:r>
      <w:r w:rsidR="008A3E2B" w:rsidRPr="00A3364D">
        <w:rPr>
          <w:rFonts w:ascii="Verdana" w:hAnsi="Verdana"/>
          <w:bCs/>
        </w:rPr>
        <w:t>circulației persoanelor în afara locuinței/gospodăriei</w:t>
      </w:r>
      <w:r w:rsidR="00277D06" w:rsidRPr="00A3364D">
        <w:rPr>
          <w:rFonts w:ascii="Verdana" w:hAnsi="Verdana"/>
          <w:bCs/>
        </w:rPr>
        <w:t>,</w:t>
      </w:r>
      <w:r w:rsidR="008A3E2B" w:rsidRPr="00A3364D">
        <w:rPr>
          <w:rFonts w:ascii="Verdana" w:hAnsi="Verdana"/>
          <w:bCs/>
        </w:rPr>
        <w:t xml:space="preserve"> în intervalul orar </w:t>
      </w:r>
      <w:r w:rsidR="008A3E2B" w:rsidRPr="00A3364D">
        <w:rPr>
          <w:rFonts w:ascii="Verdana" w:hAnsi="Verdana"/>
          <w:b/>
        </w:rPr>
        <w:t>22,00-05,00</w:t>
      </w:r>
      <w:r w:rsidR="008A3E2B" w:rsidRPr="00872BF2">
        <w:rPr>
          <w:rFonts w:ascii="Verdana" w:hAnsi="Verdana"/>
          <w:bCs/>
        </w:rPr>
        <w:t>,</w:t>
      </w:r>
      <w:r w:rsidR="008A3E2B" w:rsidRPr="00A3364D">
        <w:rPr>
          <w:rFonts w:ascii="Verdana" w:hAnsi="Verdana"/>
          <w:b/>
        </w:rPr>
        <w:t xml:space="preserve"> </w:t>
      </w:r>
      <w:r w:rsidR="004D0F10" w:rsidRPr="00A3364D">
        <w:rPr>
          <w:rFonts w:ascii="Verdana" w:hAnsi="Verdana"/>
          <w:bCs/>
        </w:rPr>
        <w:t xml:space="preserve">indiferent de rata de incidență cumulată la 14 zile, </w:t>
      </w:r>
      <w:r w:rsidR="004D0F10" w:rsidRPr="00A3364D">
        <w:rPr>
          <w:rFonts w:ascii="Verdana" w:hAnsi="Verdana"/>
          <w:b/>
          <w:bCs/>
        </w:rPr>
        <w:t>pe</w:t>
      </w:r>
      <w:r w:rsidR="00D91EC4" w:rsidRPr="00A3364D">
        <w:rPr>
          <w:rFonts w:ascii="Verdana" w:hAnsi="Verdana"/>
          <w:b/>
          <w:bCs/>
        </w:rPr>
        <w:t>ntru</w:t>
      </w:r>
      <w:r w:rsidR="004D0F10" w:rsidRPr="00A3364D">
        <w:rPr>
          <w:rFonts w:ascii="Verdana" w:hAnsi="Verdana"/>
          <w:b/>
          <w:bCs/>
        </w:rPr>
        <w:t xml:space="preserve"> o perioadă de </w:t>
      </w:r>
      <w:r w:rsidR="00510CFC" w:rsidRPr="00A3364D">
        <w:rPr>
          <w:rFonts w:ascii="Verdana" w:hAnsi="Verdana"/>
          <w:b/>
          <w:bCs/>
        </w:rPr>
        <w:t>30</w:t>
      </w:r>
      <w:r w:rsidR="004D0F10" w:rsidRPr="00A3364D">
        <w:rPr>
          <w:rFonts w:ascii="Verdana" w:hAnsi="Verdana"/>
          <w:b/>
          <w:bCs/>
        </w:rPr>
        <w:t xml:space="preserve"> zile</w:t>
      </w:r>
      <w:r w:rsidR="004D0F10" w:rsidRPr="00A3364D">
        <w:rPr>
          <w:rFonts w:ascii="Verdana" w:hAnsi="Verdana"/>
          <w:bCs/>
        </w:rPr>
        <w:t>, cu următoarele excepții:</w:t>
      </w:r>
    </w:p>
    <w:p w:rsidR="004D0F10" w:rsidRPr="00A3364D" w:rsidRDefault="00947B09" w:rsidP="00B17559">
      <w:pPr>
        <w:pStyle w:val="ListParagraph"/>
        <w:numPr>
          <w:ilvl w:val="0"/>
          <w:numId w:val="7"/>
        </w:numPr>
        <w:shd w:val="clear" w:color="auto" w:fill="FFFFFF" w:themeFill="background1"/>
        <w:tabs>
          <w:tab w:val="left" w:pos="567"/>
          <w:tab w:val="left" w:pos="851"/>
          <w:tab w:val="left" w:pos="990"/>
        </w:tabs>
        <w:autoSpaceDN w:val="0"/>
        <w:spacing w:line="276" w:lineRule="auto"/>
        <w:ind w:left="0" w:firstLine="709"/>
        <w:jc w:val="both"/>
        <w:rPr>
          <w:rFonts w:ascii="Verdana" w:eastAsia="Calibri" w:hAnsi="Verdana" w:cs="Calibri"/>
        </w:rPr>
      </w:pPr>
      <w:r w:rsidRPr="00A3364D">
        <w:rPr>
          <w:rFonts w:ascii="Verdana" w:hAnsi="Verdana"/>
          <w:shd w:val="clear" w:color="auto" w:fill="FFFFFF"/>
        </w:rPr>
        <w:t xml:space="preserve">deplasarea </w:t>
      </w:r>
      <w:r w:rsidR="004D0F10" w:rsidRPr="00A3364D">
        <w:rPr>
          <w:rFonts w:ascii="Verdana" w:hAnsi="Verdana"/>
          <w:shd w:val="clear" w:color="auto" w:fill="FFFFFF"/>
        </w:rPr>
        <w:t>persoanel</w:t>
      </w:r>
      <w:r w:rsidRPr="00A3364D">
        <w:rPr>
          <w:rFonts w:ascii="Verdana" w:hAnsi="Verdana"/>
          <w:shd w:val="clear" w:color="auto" w:fill="FFFFFF"/>
        </w:rPr>
        <w:t>or</w:t>
      </w:r>
      <w:r w:rsidR="004D0F10" w:rsidRPr="00A3364D">
        <w:rPr>
          <w:rFonts w:ascii="Verdana" w:hAnsi="Verdana"/>
          <w:shd w:val="clear" w:color="auto" w:fill="FFFFFF"/>
        </w:rPr>
        <w:t xml:space="preserve"> care sunt vaccinate împotriva virusului </w:t>
      </w:r>
      <w:r w:rsidR="00B17559" w:rsidRPr="00A3364D">
        <w:rPr>
          <w:rFonts w:ascii="Verdana" w:hAnsi="Verdana"/>
          <w:shd w:val="clear" w:color="auto" w:fill="FFFFFF"/>
        </w:rPr>
        <w:t xml:space="preserve">                  </w:t>
      </w:r>
      <w:r w:rsidR="004D0F10" w:rsidRPr="00A3364D">
        <w:rPr>
          <w:rFonts w:ascii="Verdana" w:hAnsi="Verdana"/>
          <w:shd w:val="clear" w:color="auto" w:fill="FFFFFF"/>
        </w:rPr>
        <w:t>SARS-CoV-2 și pentru care au trecut 10 zile de la finalizarea schemei complete de vaccinare, respectiv persoanele care se află în perioada cuprinsă între a 15-a zi și a 180-a zi ulterioară confirmării infectării cu virusul SARS-CoV-2;</w:t>
      </w:r>
    </w:p>
    <w:p w:rsidR="004D0F10" w:rsidRPr="00A3364D" w:rsidRDefault="004D0F10" w:rsidP="00B17559">
      <w:pPr>
        <w:pStyle w:val="ListParagraph"/>
        <w:numPr>
          <w:ilvl w:val="0"/>
          <w:numId w:val="7"/>
        </w:numPr>
        <w:shd w:val="clear" w:color="auto" w:fill="FFFFFF" w:themeFill="background1"/>
        <w:tabs>
          <w:tab w:val="left" w:pos="567"/>
          <w:tab w:val="left" w:pos="851"/>
          <w:tab w:val="left" w:pos="990"/>
        </w:tabs>
        <w:autoSpaceDN w:val="0"/>
        <w:spacing w:line="276" w:lineRule="auto"/>
        <w:ind w:left="0" w:firstLine="709"/>
        <w:jc w:val="both"/>
        <w:rPr>
          <w:rFonts w:ascii="Verdana" w:eastAsia="Calibri" w:hAnsi="Verdana" w:cs="Calibri"/>
        </w:rPr>
      </w:pPr>
      <w:r w:rsidRPr="00A3364D">
        <w:rPr>
          <w:rFonts w:ascii="Verdana" w:eastAsia="Calibri" w:hAnsi="Verdana" w:cs="Calibri"/>
        </w:rPr>
        <w:t xml:space="preserve">deplasarea </w:t>
      </w:r>
      <w:r w:rsidR="00303DBF" w:rsidRPr="00A3364D">
        <w:rPr>
          <w:rFonts w:ascii="Verdana" w:eastAsia="Calibri" w:hAnsi="Verdana" w:cs="Calibri"/>
        </w:rPr>
        <w:t xml:space="preserve">persoanelor </w:t>
      </w:r>
      <w:r w:rsidRPr="00A3364D">
        <w:rPr>
          <w:rFonts w:ascii="Verdana" w:eastAsia="Calibri" w:hAnsi="Verdana" w:cs="Calibri"/>
        </w:rPr>
        <w:t>în interes profesional, inclusiv între locuință/gospodărie și locul/locurile de desfășurare a activității profesionale și înapoi;</w:t>
      </w:r>
    </w:p>
    <w:p w:rsidR="004D0F10" w:rsidRPr="00A3364D" w:rsidRDefault="004D0F10" w:rsidP="00B17559">
      <w:pPr>
        <w:pStyle w:val="ListParagraph"/>
        <w:numPr>
          <w:ilvl w:val="0"/>
          <w:numId w:val="7"/>
        </w:numPr>
        <w:shd w:val="clear" w:color="auto" w:fill="FFFFFF" w:themeFill="background1"/>
        <w:tabs>
          <w:tab w:val="left" w:pos="567"/>
          <w:tab w:val="left" w:pos="851"/>
          <w:tab w:val="left" w:pos="990"/>
        </w:tabs>
        <w:autoSpaceDN w:val="0"/>
        <w:spacing w:line="276" w:lineRule="auto"/>
        <w:ind w:left="0" w:firstLine="709"/>
        <w:jc w:val="both"/>
        <w:rPr>
          <w:rFonts w:ascii="Verdana" w:eastAsia="Calibri" w:hAnsi="Verdana" w:cs="Calibri"/>
        </w:rPr>
      </w:pPr>
      <w:r w:rsidRPr="00A3364D">
        <w:rPr>
          <w:rFonts w:ascii="Verdana" w:eastAsia="Calibri" w:hAnsi="Verdana" w:cs="Calibri"/>
        </w:rPr>
        <w:t xml:space="preserve">deplasarea </w:t>
      </w:r>
      <w:r w:rsidR="00303DBF" w:rsidRPr="00A3364D">
        <w:rPr>
          <w:rFonts w:ascii="Verdana" w:eastAsia="Calibri" w:hAnsi="Verdana" w:cs="Calibri"/>
        </w:rPr>
        <w:t xml:space="preserve">persoanelor </w:t>
      </w:r>
      <w:r w:rsidRPr="00A3364D">
        <w:rPr>
          <w:rFonts w:ascii="Verdana" w:eastAsia="Calibri" w:hAnsi="Verdana" w:cs="Calibri"/>
        </w:rPr>
        <w:t>pentru asistență medicală care nu poate fi amânată și nici realizată de la distanță, precum și pentru achiziționarea de medicamente;</w:t>
      </w:r>
    </w:p>
    <w:p w:rsidR="004D0F10" w:rsidRPr="00A3364D" w:rsidRDefault="004D0F10" w:rsidP="00B17559">
      <w:pPr>
        <w:pStyle w:val="ListParagraph"/>
        <w:numPr>
          <w:ilvl w:val="0"/>
          <w:numId w:val="7"/>
        </w:numPr>
        <w:shd w:val="clear" w:color="auto" w:fill="FFFFFF" w:themeFill="background1"/>
        <w:tabs>
          <w:tab w:val="left" w:pos="567"/>
          <w:tab w:val="left" w:pos="851"/>
          <w:tab w:val="left" w:pos="990"/>
        </w:tabs>
        <w:autoSpaceDN w:val="0"/>
        <w:spacing w:line="276" w:lineRule="auto"/>
        <w:ind w:left="0" w:firstLine="709"/>
        <w:jc w:val="both"/>
        <w:rPr>
          <w:rFonts w:ascii="Verdana" w:eastAsia="Calibri" w:hAnsi="Verdana" w:cs="Calibri"/>
        </w:rPr>
      </w:pPr>
      <w:r w:rsidRPr="00A3364D">
        <w:rPr>
          <w:rFonts w:ascii="Verdana" w:eastAsia="Calibri" w:hAnsi="Verdana" w:cs="Calibri"/>
        </w:rPr>
        <w:t xml:space="preserve">deplasări </w:t>
      </w:r>
      <w:r w:rsidR="00303DBF" w:rsidRPr="00A3364D">
        <w:rPr>
          <w:rFonts w:ascii="Verdana" w:eastAsia="Calibri" w:hAnsi="Verdana" w:cs="Calibri"/>
        </w:rPr>
        <w:t xml:space="preserve">ale persoanelor </w:t>
      </w:r>
      <w:r w:rsidRPr="00A3364D">
        <w:rPr>
          <w:rFonts w:ascii="Verdana" w:eastAsia="Calibri" w:hAnsi="Verdana" w:cs="Calibri"/>
        </w:rPr>
        <w:t>în afara localităților ale persoanelor care sunt în tranzit sau efectuează călătorii al căror interval orar se suprapune cu perioada interdicției, cum ar fi cele efectuate cu avionul, trenul, autocare sau alte mijloace de transport de persoane, și care pot fi dovedite prin bilet sau orice altă modalitate de achitare a călătoriei;</w:t>
      </w:r>
    </w:p>
    <w:p w:rsidR="00510CFC" w:rsidRPr="00A3364D" w:rsidRDefault="004D0F10" w:rsidP="00B17559">
      <w:pPr>
        <w:pStyle w:val="ListParagraph"/>
        <w:numPr>
          <w:ilvl w:val="0"/>
          <w:numId w:val="7"/>
        </w:numPr>
        <w:shd w:val="clear" w:color="auto" w:fill="FFFFFF" w:themeFill="background1"/>
        <w:tabs>
          <w:tab w:val="left" w:pos="567"/>
          <w:tab w:val="left" w:pos="851"/>
          <w:tab w:val="left" w:pos="990"/>
        </w:tabs>
        <w:autoSpaceDN w:val="0"/>
        <w:spacing w:line="276" w:lineRule="auto"/>
        <w:ind w:left="0" w:firstLine="709"/>
        <w:jc w:val="both"/>
        <w:rPr>
          <w:rFonts w:ascii="Verdana" w:eastAsia="Calibri" w:hAnsi="Verdana" w:cs="Calibri"/>
        </w:rPr>
      </w:pPr>
      <w:r w:rsidRPr="00A3364D">
        <w:rPr>
          <w:rFonts w:ascii="Verdana" w:eastAsia="Calibri" w:hAnsi="Verdana" w:cs="Calibri"/>
        </w:rPr>
        <w:t xml:space="preserve">deplasarea </w:t>
      </w:r>
      <w:r w:rsidR="00303DBF" w:rsidRPr="00A3364D">
        <w:rPr>
          <w:rFonts w:ascii="Verdana" w:eastAsia="Calibri" w:hAnsi="Verdana" w:cs="Calibri"/>
        </w:rPr>
        <w:t xml:space="preserve">persoanelor </w:t>
      </w:r>
      <w:r w:rsidRPr="00A3364D">
        <w:rPr>
          <w:rFonts w:ascii="Verdana" w:eastAsia="Calibri" w:hAnsi="Verdana" w:cs="Calibri"/>
        </w:rPr>
        <w:t xml:space="preserve">din motive justificate, precum </w:t>
      </w:r>
      <w:r w:rsidR="00946925" w:rsidRPr="00A3364D">
        <w:rPr>
          <w:rFonts w:ascii="Verdana" w:eastAsia="Calibri" w:hAnsi="Verdana" w:cs="Calibri"/>
        </w:rPr>
        <w:t xml:space="preserve">vaccinarea, </w:t>
      </w:r>
      <w:r w:rsidRPr="00A3364D">
        <w:rPr>
          <w:rFonts w:ascii="Verdana" w:eastAsia="Calibri" w:hAnsi="Verdana" w:cs="Calibri"/>
        </w:rPr>
        <w:t>îngrijirea/însoțirea copilului, asistența persoanelor vârstnice, bolnave sau cu dizabilități ori decesul unui membru de familie</w:t>
      </w:r>
      <w:r w:rsidR="00261E53" w:rsidRPr="00A3364D">
        <w:rPr>
          <w:rFonts w:ascii="Verdana" w:eastAsia="Calibri" w:hAnsi="Verdana" w:cs="Calibri"/>
        </w:rPr>
        <w:t>;</w:t>
      </w:r>
    </w:p>
    <w:p w:rsidR="008F2383" w:rsidRPr="00A3364D" w:rsidRDefault="008F2383" w:rsidP="00B17559">
      <w:pPr>
        <w:pStyle w:val="ListParagraph"/>
        <w:shd w:val="clear" w:color="auto" w:fill="FFFFFF" w:themeFill="background1"/>
        <w:tabs>
          <w:tab w:val="left" w:pos="567"/>
          <w:tab w:val="left" w:pos="851"/>
          <w:tab w:val="left" w:pos="990"/>
        </w:tabs>
        <w:autoSpaceDN w:val="0"/>
        <w:spacing w:line="276" w:lineRule="auto"/>
        <w:ind w:left="0" w:firstLine="720"/>
        <w:jc w:val="both"/>
        <w:rPr>
          <w:rFonts w:ascii="Verdana" w:eastAsia="Calibri" w:hAnsi="Verdana" w:cs="Calibri"/>
        </w:rPr>
      </w:pPr>
      <w:r w:rsidRPr="00A3364D">
        <w:rPr>
          <w:rFonts w:ascii="Verdana" w:eastAsia="Calibri" w:hAnsi="Verdana" w:cs="Calibri"/>
        </w:rPr>
        <w:t xml:space="preserve">(2) </w:t>
      </w:r>
      <w:r w:rsidRPr="00A3364D">
        <w:rPr>
          <w:rFonts w:ascii="Verdana" w:hAnsi="Verdana"/>
          <w:shd w:val="clear" w:color="auto" w:fill="FFFFFF"/>
        </w:rPr>
        <w:t xml:space="preserve">Pentru verificarea </w:t>
      </w:r>
      <w:r w:rsidR="009601E8" w:rsidRPr="00A3364D">
        <w:rPr>
          <w:rFonts w:ascii="Verdana" w:hAnsi="Verdana"/>
          <w:shd w:val="clear" w:color="auto" w:fill="FFFFFF"/>
        </w:rPr>
        <w:t>motivului</w:t>
      </w:r>
      <w:r w:rsidRPr="00A3364D">
        <w:rPr>
          <w:rFonts w:ascii="Verdana" w:hAnsi="Verdana"/>
          <w:shd w:val="clear" w:color="auto" w:fill="FFFFFF"/>
        </w:rPr>
        <w:t xml:space="preserve"> deplasării în interes </w:t>
      </w:r>
      <w:r w:rsidR="00947B09" w:rsidRPr="00A3364D">
        <w:rPr>
          <w:rFonts w:ascii="Verdana" w:hAnsi="Verdana"/>
          <w:shd w:val="clear" w:color="auto" w:fill="FFFFFF"/>
        </w:rPr>
        <w:t>personal</w:t>
      </w:r>
      <w:r w:rsidRPr="00A3364D">
        <w:rPr>
          <w:rFonts w:ascii="Verdana" w:hAnsi="Verdana"/>
          <w:shd w:val="clear" w:color="auto" w:fill="FFFFFF"/>
        </w:rPr>
        <w:t>, prevăzut la </w:t>
      </w:r>
      <w:r w:rsidRPr="00A3364D">
        <w:rPr>
          <w:rStyle w:val="slgi"/>
          <w:rFonts w:ascii="Verdana" w:hAnsi="Verdana"/>
          <w:bdr w:val="none" w:sz="0" w:space="0" w:color="auto" w:frame="1"/>
          <w:shd w:val="clear" w:color="auto" w:fill="FFFFFF"/>
        </w:rPr>
        <w:t>alin. (1) lit. a)</w:t>
      </w:r>
      <w:r w:rsidRPr="00A3364D">
        <w:rPr>
          <w:rFonts w:ascii="Verdana" w:hAnsi="Verdana"/>
          <w:shd w:val="clear" w:color="auto" w:fill="FFFFFF"/>
        </w:rPr>
        <w:t>, persoanele sunt obligate să prezinte, la cererea personalului autorităților abilitate, certificatul digital al Uniunii Europene privind COVID-19, pe suport hârtie sau în format electronic</w:t>
      </w:r>
      <w:r w:rsidR="00510CFC" w:rsidRPr="00A3364D">
        <w:rPr>
          <w:rFonts w:ascii="Verdana" w:hAnsi="Verdana"/>
          <w:shd w:val="clear" w:color="auto" w:fill="FFFFFF"/>
        </w:rPr>
        <w:t xml:space="preserve">, </w:t>
      </w:r>
      <w:r w:rsidR="00584BE9" w:rsidRPr="00A3364D">
        <w:rPr>
          <w:rFonts w:ascii="Verdana" w:eastAsia="Calibri" w:hAnsi="Verdana" w:cstheme="minorHAnsi"/>
        </w:rPr>
        <w:t>iar în cazul cetățenilor străini și apatrizi definiți potrivit Ordonanței de urgență a Guvernului nr. 194/2002 privind regimul străinilor în România, republicată, cu modificările și completările ulterioare, prin intermediul documentului de vaccinare emis de unitatea sanitară din afara României unde a fost administrat vaccinul sau, după caz, a documentului care atestă trecerea, prezentat în limba țării respective și în limba engleză sau prezentat în limba română</w:t>
      </w:r>
      <w:r w:rsidRPr="00A3364D">
        <w:rPr>
          <w:rFonts w:ascii="Verdana" w:hAnsi="Verdana"/>
          <w:shd w:val="clear" w:color="auto" w:fill="FFFFFF"/>
        </w:rPr>
        <w:t>.</w:t>
      </w:r>
    </w:p>
    <w:p w:rsidR="008F2383" w:rsidRPr="00A3364D" w:rsidRDefault="008F2383" w:rsidP="00B17559">
      <w:pPr>
        <w:pStyle w:val="ListParagraph"/>
        <w:shd w:val="clear" w:color="auto" w:fill="FFFFFF" w:themeFill="background1"/>
        <w:tabs>
          <w:tab w:val="left" w:pos="567"/>
          <w:tab w:val="left" w:pos="851"/>
          <w:tab w:val="left" w:pos="990"/>
        </w:tabs>
        <w:autoSpaceDN w:val="0"/>
        <w:spacing w:line="276" w:lineRule="auto"/>
        <w:ind w:left="0" w:firstLine="720"/>
        <w:jc w:val="both"/>
        <w:rPr>
          <w:rFonts w:ascii="Verdana" w:eastAsia="Calibri" w:hAnsi="Verdana" w:cs="Calibri"/>
        </w:rPr>
      </w:pPr>
      <w:r w:rsidRPr="00A3364D">
        <w:rPr>
          <w:rFonts w:ascii="Verdana" w:eastAsia="Calibri" w:hAnsi="Verdana" w:cs="Calibri"/>
        </w:rPr>
        <w:t xml:space="preserve">(3) </w:t>
      </w:r>
      <w:r w:rsidRPr="00A3364D">
        <w:rPr>
          <w:rFonts w:ascii="Verdana" w:hAnsi="Verdana"/>
          <w:shd w:val="clear" w:color="auto" w:fill="FFFFFF"/>
        </w:rPr>
        <w:t>Pentru verificarea motivului deplasării în interes profesional, prevăzut la </w:t>
      </w:r>
      <w:r w:rsidRPr="00A3364D">
        <w:rPr>
          <w:rStyle w:val="slgi"/>
          <w:rFonts w:ascii="Verdana" w:hAnsi="Verdana"/>
          <w:bdr w:val="none" w:sz="0" w:space="0" w:color="auto" w:frame="1"/>
          <w:shd w:val="clear" w:color="auto" w:fill="FFFFFF"/>
        </w:rPr>
        <w:t>alin. (1) lit. b)</w:t>
      </w:r>
      <w:r w:rsidRPr="00A3364D">
        <w:rPr>
          <w:rFonts w:ascii="Verdana" w:hAnsi="Verdana"/>
          <w:shd w:val="clear" w:color="auto" w:fill="FFFFFF"/>
        </w:rPr>
        <w:t>, persoanele sunt obligate să prezinte, la cererea personalului autorităților abilitate, legitimația de serviciu sau adeverința eliberată de angajator ori o declarație pe propria răspundere, completată în prealabil.</w:t>
      </w:r>
    </w:p>
    <w:p w:rsidR="008F2383" w:rsidRPr="00A3364D" w:rsidRDefault="008F2383" w:rsidP="00B17559">
      <w:pPr>
        <w:pStyle w:val="ListParagraph"/>
        <w:shd w:val="clear" w:color="auto" w:fill="FFFFFF" w:themeFill="background1"/>
        <w:tabs>
          <w:tab w:val="left" w:pos="567"/>
          <w:tab w:val="left" w:pos="851"/>
          <w:tab w:val="left" w:pos="990"/>
        </w:tabs>
        <w:autoSpaceDN w:val="0"/>
        <w:spacing w:line="276" w:lineRule="auto"/>
        <w:ind w:left="0" w:firstLine="720"/>
        <w:jc w:val="both"/>
        <w:rPr>
          <w:rFonts w:ascii="Verdana" w:eastAsia="Calibri" w:hAnsi="Verdana" w:cs="Calibri"/>
          <w:b/>
          <w:bCs/>
        </w:rPr>
      </w:pPr>
      <w:r w:rsidRPr="00A3364D">
        <w:rPr>
          <w:rFonts w:ascii="Verdana" w:eastAsia="Calibri" w:hAnsi="Verdana" w:cs="Calibri"/>
        </w:rPr>
        <w:t xml:space="preserve">(4) </w:t>
      </w:r>
      <w:r w:rsidRPr="00A3364D">
        <w:rPr>
          <w:rStyle w:val="salnbdy"/>
          <w:rFonts w:ascii="Verdana" w:hAnsi="Verdana"/>
          <w:bdr w:val="none" w:sz="0" w:space="0" w:color="auto" w:frame="1"/>
          <w:shd w:val="clear" w:color="auto" w:fill="FFFFFF"/>
        </w:rPr>
        <w:t>Pentru verificarea motivului deplasării în interes personal, prevăzut la </w:t>
      </w:r>
      <w:r w:rsidRPr="00A3364D">
        <w:rPr>
          <w:rStyle w:val="slgi"/>
          <w:rFonts w:ascii="Verdana" w:hAnsi="Verdana"/>
          <w:bdr w:val="none" w:sz="0" w:space="0" w:color="auto" w:frame="1"/>
          <w:shd w:val="clear" w:color="auto" w:fill="FFFFFF"/>
        </w:rPr>
        <w:t xml:space="preserve">alin. (1) lit. </w:t>
      </w:r>
      <w:r w:rsidR="00947B09" w:rsidRPr="00A3364D">
        <w:rPr>
          <w:rStyle w:val="slgi"/>
          <w:rFonts w:ascii="Verdana" w:hAnsi="Verdana"/>
          <w:bdr w:val="none" w:sz="0" w:space="0" w:color="auto" w:frame="1"/>
          <w:shd w:val="clear" w:color="auto" w:fill="FFFFFF"/>
        </w:rPr>
        <w:t>c</w:t>
      </w:r>
      <w:r w:rsidR="00DA1008" w:rsidRPr="00A3364D">
        <w:rPr>
          <w:rStyle w:val="slgi"/>
          <w:rFonts w:ascii="Verdana" w:hAnsi="Verdana"/>
          <w:bdr w:val="none" w:sz="0" w:space="0" w:color="auto" w:frame="1"/>
          <w:shd w:val="clear" w:color="auto" w:fill="FFFFFF"/>
        </w:rPr>
        <w:t>)-e)</w:t>
      </w:r>
      <w:r w:rsidRPr="00A3364D">
        <w:rPr>
          <w:rStyle w:val="salnbdy"/>
          <w:rFonts w:ascii="Verdana" w:hAnsi="Verdana"/>
          <w:bdr w:val="none" w:sz="0" w:space="0" w:color="auto" w:frame="1"/>
          <w:shd w:val="clear" w:color="auto" w:fill="FFFFFF"/>
        </w:rPr>
        <w:t xml:space="preserve">, persoanele sunt obligate să prezinte, la cererea personalului </w:t>
      </w:r>
      <w:r w:rsidRPr="00A3364D">
        <w:rPr>
          <w:rStyle w:val="salnbdy"/>
          <w:rFonts w:ascii="Verdana" w:hAnsi="Verdana"/>
          <w:bdr w:val="none" w:sz="0" w:space="0" w:color="auto" w:frame="1"/>
          <w:shd w:val="clear" w:color="auto" w:fill="FFFFFF"/>
        </w:rPr>
        <w:lastRenderedPageBreak/>
        <w:t>autorităților abilitate, o declarație pe propria răspundere, completată în prealabil care trebuie să cuprindă numele și prenumele, data nașterii, adresa locuinței/gospodăriei, motivul deplasării, data completării și semnătura.</w:t>
      </w:r>
    </w:p>
    <w:p w:rsidR="004D0F10" w:rsidRPr="00A3364D" w:rsidRDefault="00D53021" w:rsidP="00B17559">
      <w:pPr>
        <w:pStyle w:val="ListParagraph"/>
        <w:numPr>
          <w:ilvl w:val="0"/>
          <w:numId w:val="4"/>
        </w:numPr>
        <w:tabs>
          <w:tab w:val="left" w:pos="1701"/>
        </w:tabs>
        <w:spacing w:line="276" w:lineRule="auto"/>
        <w:ind w:left="0" w:firstLine="709"/>
        <w:jc w:val="both"/>
        <w:rPr>
          <w:rFonts w:ascii="Verdana" w:eastAsia="Calibri" w:hAnsi="Verdana" w:cs="Calibri"/>
        </w:rPr>
      </w:pPr>
      <w:r w:rsidRPr="00A3364D">
        <w:rPr>
          <w:rFonts w:ascii="Verdana" w:hAnsi="Verdana"/>
          <w:bCs/>
        </w:rPr>
        <w:t xml:space="preserve">(1) </w:t>
      </w:r>
      <w:r w:rsidR="004D0F10" w:rsidRPr="00A3364D">
        <w:rPr>
          <w:rFonts w:ascii="Verdana" w:hAnsi="Verdana"/>
          <w:bCs/>
        </w:rPr>
        <w:t xml:space="preserve">Se propune </w:t>
      </w:r>
      <w:r w:rsidR="00310468" w:rsidRPr="00A3364D">
        <w:rPr>
          <w:rFonts w:ascii="Verdana" w:hAnsi="Verdana"/>
          <w:bCs/>
        </w:rPr>
        <w:t>interzicerea</w:t>
      </w:r>
      <w:r w:rsidR="00F53302" w:rsidRPr="00A3364D">
        <w:rPr>
          <w:rFonts w:ascii="Verdana" w:hAnsi="Verdana"/>
          <w:bCs/>
        </w:rPr>
        <w:t xml:space="preserve"> desfășurării activității </w:t>
      </w:r>
      <w:r w:rsidR="00F53302" w:rsidRPr="00A3364D">
        <w:rPr>
          <w:rFonts w:ascii="Verdana" w:eastAsia="Calibri" w:hAnsi="Verdana" w:cstheme="minorHAnsi"/>
        </w:rPr>
        <w:t xml:space="preserve">operatorilor economici care activează în domeniul </w:t>
      </w:r>
      <w:r w:rsidR="00F53302" w:rsidRPr="00A3364D">
        <w:rPr>
          <w:rFonts w:ascii="Verdana" w:eastAsia="Calibri" w:hAnsi="Verdana" w:cstheme="minorHAnsi"/>
          <w:bCs/>
        </w:rPr>
        <w:t>comerțului/prestărilor de servicii</w:t>
      </w:r>
      <w:r w:rsidR="00F53302" w:rsidRPr="00A3364D">
        <w:rPr>
          <w:rFonts w:ascii="Verdana" w:eastAsia="Calibri" w:hAnsi="Verdana" w:cstheme="minorHAnsi"/>
        </w:rPr>
        <w:t xml:space="preserve"> în spații închise și/sau deschise, publice și/sau private</w:t>
      </w:r>
      <w:r w:rsidR="00D91EC4" w:rsidRPr="00A3364D">
        <w:rPr>
          <w:rFonts w:ascii="Verdana" w:hAnsi="Verdana"/>
          <w:bCs/>
        </w:rPr>
        <w:t>,</w:t>
      </w:r>
      <w:r w:rsidR="004D0F10" w:rsidRPr="00A3364D">
        <w:rPr>
          <w:rFonts w:ascii="Verdana" w:hAnsi="Verdana"/>
          <w:bCs/>
        </w:rPr>
        <w:t xml:space="preserve"> indiferent de rata de incidență cumulată la 14 zile, </w:t>
      </w:r>
      <w:r w:rsidR="004D0F10" w:rsidRPr="00A3364D">
        <w:rPr>
          <w:rFonts w:ascii="Verdana" w:hAnsi="Verdana"/>
          <w:b/>
          <w:bCs/>
        </w:rPr>
        <w:t>pe</w:t>
      </w:r>
      <w:r w:rsidR="00D91EC4" w:rsidRPr="00A3364D">
        <w:rPr>
          <w:rFonts w:ascii="Verdana" w:hAnsi="Verdana"/>
          <w:b/>
          <w:bCs/>
        </w:rPr>
        <w:t>ntru</w:t>
      </w:r>
      <w:r w:rsidR="004D0F10" w:rsidRPr="00A3364D">
        <w:rPr>
          <w:rFonts w:ascii="Verdana" w:hAnsi="Verdana"/>
          <w:b/>
          <w:bCs/>
        </w:rPr>
        <w:t xml:space="preserve"> o perioadă de </w:t>
      </w:r>
      <w:r w:rsidR="00510CFC" w:rsidRPr="00A3364D">
        <w:rPr>
          <w:rFonts w:ascii="Verdana" w:hAnsi="Verdana"/>
          <w:b/>
          <w:bCs/>
        </w:rPr>
        <w:t>30</w:t>
      </w:r>
      <w:r w:rsidR="004D0F10" w:rsidRPr="00A3364D">
        <w:rPr>
          <w:rFonts w:ascii="Verdana" w:hAnsi="Verdana"/>
          <w:b/>
          <w:bCs/>
        </w:rPr>
        <w:t xml:space="preserve"> zile</w:t>
      </w:r>
      <w:r w:rsidR="004D0F10" w:rsidRPr="00A3364D">
        <w:rPr>
          <w:rFonts w:ascii="Verdana" w:hAnsi="Verdana"/>
          <w:bCs/>
        </w:rPr>
        <w:t xml:space="preserve">, </w:t>
      </w:r>
      <w:r w:rsidR="00DA1008" w:rsidRPr="00A3364D">
        <w:rPr>
          <w:rFonts w:ascii="Verdana" w:hAnsi="Verdana"/>
          <w:bCs/>
        </w:rPr>
        <w:t>în</w:t>
      </w:r>
      <w:r w:rsidR="004D0F10" w:rsidRPr="00A3364D">
        <w:rPr>
          <w:rFonts w:ascii="Verdana" w:hAnsi="Verdana"/>
          <w:bCs/>
        </w:rPr>
        <w:t xml:space="preserve"> intervalul orar </w:t>
      </w:r>
      <w:r w:rsidR="00653777" w:rsidRPr="00A3364D">
        <w:rPr>
          <w:rFonts w:ascii="Verdana" w:hAnsi="Verdana"/>
          <w:b/>
        </w:rPr>
        <w:t>2</w:t>
      </w:r>
      <w:r w:rsidR="00F53302" w:rsidRPr="00A3364D">
        <w:rPr>
          <w:rFonts w:ascii="Verdana" w:hAnsi="Verdana"/>
          <w:b/>
        </w:rPr>
        <w:t>1</w:t>
      </w:r>
      <w:r w:rsidR="004D0F10" w:rsidRPr="00A3364D">
        <w:rPr>
          <w:rFonts w:ascii="Verdana" w:hAnsi="Verdana"/>
          <w:b/>
        </w:rPr>
        <w:t>,00-05,00</w:t>
      </w:r>
      <w:r w:rsidR="001C5A7B" w:rsidRPr="00A3364D">
        <w:rPr>
          <w:rFonts w:ascii="Verdana" w:hAnsi="Verdana"/>
          <w:bCs/>
        </w:rPr>
        <w:t>.</w:t>
      </w:r>
      <w:r w:rsidRPr="00A3364D">
        <w:rPr>
          <w:rFonts w:ascii="Verdana" w:hAnsi="Verdana"/>
          <w:bCs/>
        </w:rPr>
        <w:t xml:space="preserve"> </w:t>
      </w:r>
      <w:r w:rsidR="00DA1008" w:rsidRPr="00A3364D">
        <w:rPr>
          <w:rFonts w:ascii="Verdana" w:eastAsia="Calibri" w:hAnsi="Verdana" w:cstheme="minorHAnsi"/>
        </w:rPr>
        <w:t>Între orele</w:t>
      </w:r>
      <w:r w:rsidR="001C5A7B" w:rsidRPr="00A3364D">
        <w:rPr>
          <w:rFonts w:ascii="Verdana" w:eastAsia="Calibri" w:hAnsi="Verdana" w:cstheme="minorHAnsi"/>
        </w:rPr>
        <w:t xml:space="preserve"> </w:t>
      </w:r>
      <w:r w:rsidR="001C5A7B" w:rsidRPr="00A3364D">
        <w:rPr>
          <w:rFonts w:ascii="Verdana" w:hAnsi="Verdana"/>
          <w:b/>
        </w:rPr>
        <w:t>21,00-05,00</w:t>
      </w:r>
      <w:r w:rsidR="001C5A7B" w:rsidRPr="006735E1">
        <w:rPr>
          <w:rFonts w:ascii="Verdana" w:hAnsi="Verdana"/>
          <w:bCs/>
        </w:rPr>
        <w:t>,</w:t>
      </w:r>
      <w:r w:rsidR="001C5A7B" w:rsidRPr="00A3364D">
        <w:rPr>
          <w:rFonts w:ascii="Verdana" w:hAnsi="Verdana"/>
          <w:b/>
        </w:rPr>
        <w:t xml:space="preserve"> </w:t>
      </w:r>
      <w:r w:rsidRPr="00A3364D">
        <w:rPr>
          <w:rFonts w:ascii="Verdana" w:eastAsia="Calibri" w:hAnsi="Verdana" w:cstheme="minorHAnsi"/>
        </w:rPr>
        <w:t>operatorii economici pot activa doar în relația cu operatorii economici cu activitate de livrare la domiciliu.</w:t>
      </w:r>
    </w:p>
    <w:p w:rsidR="00D53021" w:rsidRPr="00A3364D" w:rsidRDefault="00D53021" w:rsidP="00B17559">
      <w:pPr>
        <w:pStyle w:val="ListParagraph"/>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bCs/>
        </w:rPr>
        <w:t xml:space="preserve">(2) </w:t>
      </w:r>
      <w:r w:rsidR="00D91EC4" w:rsidRPr="00A3364D">
        <w:rPr>
          <w:rFonts w:ascii="Verdana" w:hAnsi="Verdana"/>
          <w:bCs/>
        </w:rPr>
        <w:t>Măsura prevăzută la</w:t>
      </w:r>
      <w:r w:rsidRPr="00A3364D">
        <w:rPr>
          <w:rFonts w:ascii="Verdana" w:eastAsia="Calibri" w:hAnsi="Verdana" w:cstheme="minorHAnsi"/>
        </w:rPr>
        <w:t xml:space="preserve"> alin. (1) se aplică și </w:t>
      </w:r>
      <w:r w:rsidR="00D91EC4" w:rsidRPr="00A3364D">
        <w:rPr>
          <w:rFonts w:ascii="Verdana" w:eastAsia="Calibri" w:hAnsi="Verdana" w:cstheme="minorHAnsi"/>
        </w:rPr>
        <w:t>activităților sau evenimentelor organizate și desfășurate de persoanele fizice, operatorii</w:t>
      </w:r>
      <w:r w:rsidRPr="00A3364D">
        <w:rPr>
          <w:rFonts w:ascii="Verdana" w:eastAsia="Calibri" w:hAnsi="Verdana" w:cstheme="minorHAnsi"/>
        </w:rPr>
        <w:t xml:space="preserve"> economici</w:t>
      </w:r>
      <w:r w:rsidR="00510CFC" w:rsidRPr="00A3364D">
        <w:rPr>
          <w:rFonts w:ascii="Verdana" w:eastAsia="Calibri" w:hAnsi="Verdana" w:cstheme="minorHAnsi"/>
        </w:rPr>
        <w:t>,</w:t>
      </w:r>
      <w:r w:rsidRPr="00A3364D">
        <w:rPr>
          <w:rFonts w:ascii="Verdana" w:eastAsia="Calibri" w:hAnsi="Verdana" w:cstheme="minorHAnsi"/>
        </w:rPr>
        <w:t xml:space="preserve"> instituțiile</w:t>
      </w:r>
      <w:r w:rsidR="00510CFC" w:rsidRPr="00A3364D">
        <w:rPr>
          <w:rFonts w:ascii="Verdana" w:eastAsia="Calibri" w:hAnsi="Verdana" w:cstheme="minorHAnsi"/>
        </w:rPr>
        <w:t xml:space="preserve"> publice </w:t>
      </w:r>
      <w:r w:rsidR="00D91EC4" w:rsidRPr="00A3364D">
        <w:rPr>
          <w:rFonts w:ascii="Verdana" w:eastAsia="Calibri" w:hAnsi="Verdana" w:cstheme="minorHAnsi"/>
        </w:rPr>
        <w:t>în următoarele domenii</w:t>
      </w:r>
      <w:r w:rsidRPr="00A3364D">
        <w:rPr>
          <w:rFonts w:ascii="Verdana" w:eastAsia="Calibri" w:hAnsi="Verdana" w:cstheme="minorHAnsi"/>
        </w:rPr>
        <w:t>:</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530"/>
        </w:tabs>
        <w:autoSpaceDN w:val="0"/>
        <w:spacing w:line="276" w:lineRule="auto"/>
        <w:ind w:left="0" w:firstLine="720"/>
        <w:jc w:val="both"/>
        <w:rPr>
          <w:rFonts w:ascii="Verdana" w:eastAsia="Calibri" w:hAnsi="Verdana" w:cstheme="minorHAnsi"/>
        </w:rPr>
      </w:pPr>
      <w:r w:rsidRPr="00A3364D">
        <w:rPr>
          <w:rFonts w:ascii="Verdana" w:eastAsia="Calibri" w:hAnsi="Verdana" w:cstheme="minorHAnsi"/>
        </w:rPr>
        <w:t xml:space="preserve">instituții muzeale, biblioteci, librării, cinematografe, studiouri de producție de film și audiovizuală, instituții de spectacole și/sau concerte, școli populare de artă și meserii, </w:t>
      </w:r>
      <w:r w:rsidR="00D91EC4" w:rsidRPr="00A3364D">
        <w:rPr>
          <w:rFonts w:ascii="Verdana" w:eastAsia="Calibri" w:hAnsi="Verdana" w:cstheme="minorHAnsi"/>
        </w:rPr>
        <w:t>organizate și desfășurate în spații închise sau deschise</w:t>
      </w:r>
      <w:r w:rsidRPr="00A3364D">
        <w:rPr>
          <w:rFonts w:ascii="Verdana" w:eastAsia="Calibri" w:hAnsi="Verdana" w:cstheme="minorHAnsi"/>
        </w:rPr>
        <w:t>;</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shd w:val="clear" w:color="auto" w:fill="FFFFFF"/>
        </w:rPr>
        <w:t>săli de sport și/sau fitness;</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shd w:val="clear" w:color="auto" w:fill="FFFFFF"/>
        </w:rPr>
        <w:t>jocuri de noroc;</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shd w:val="clear" w:color="auto" w:fill="FFFFFF"/>
        </w:rPr>
        <w:t>piscine interioare;</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shd w:val="clear" w:color="auto" w:fill="FFFFFF"/>
        </w:rPr>
        <w:t>locuri de joacă pentru copii;</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shd w:val="clear" w:color="auto" w:fill="FFFFFF"/>
        </w:rPr>
        <w:t>săli de jocuri;</w:t>
      </w:r>
    </w:p>
    <w:p w:rsidR="00510CFC" w:rsidRPr="00A3364D" w:rsidRDefault="00D53021" w:rsidP="00B17559">
      <w:pPr>
        <w:pStyle w:val="ListParagraph"/>
        <w:numPr>
          <w:ilvl w:val="0"/>
          <w:numId w:val="12"/>
        </w:numPr>
        <w:shd w:val="clear" w:color="auto" w:fill="FFFFFF" w:themeFill="background1"/>
        <w:tabs>
          <w:tab w:val="left" w:pos="567"/>
          <w:tab w:val="left" w:pos="851"/>
          <w:tab w:val="left" w:pos="990"/>
          <w:tab w:val="left" w:pos="1080"/>
        </w:tabs>
        <w:autoSpaceDN w:val="0"/>
        <w:spacing w:line="276" w:lineRule="auto"/>
        <w:ind w:left="0" w:firstLine="720"/>
        <w:jc w:val="both"/>
        <w:rPr>
          <w:rFonts w:ascii="Verdana" w:eastAsia="Calibri" w:hAnsi="Verdana" w:cstheme="minorHAnsi"/>
        </w:rPr>
      </w:pPr>
      <w:r w:rsidRPr="00A3364D">
        <w:rPr>
          <w:rFonts w:ascii="Verdana" w:eastAsia="Calibri" w:hAnsi="Verdana" w:cstheme="minorHAnsi"/>
        </w:rPr>
        <w:t>târguri, bâlciuri, talciocuri</w:t>
      </w:r>
      <w:r w:rsidR="0024390F" w:rsidRPr="00A3364D">
        <w:rPr>
          <w:rFonts w:ascii="Verdana" w:eastAsia="Calibri" w:hAnsi="Verdana" w:cstheme="minorHAnsi"/>
        </w:rPr>
        <w:t>.</w:t>
      </w:r>
    </w:p>
    <w:p w:rsidR="004E1327" w:rsidRPr="00A3364D" w:rsidRDefault="004E1327" w:rsidP="004E1327">
      <w:pPr>
        <w:tabs>
          <w:tab w:val="left" w:pos="1701"/>
        </w:tabs>
        <w:spacing w:line="276" w:lineRule="auto"/>
        <w:ind w:firstLine="709"/>
        <w:jc w:val="both"/>
        <w:rPr>
          <w:rFonts w:ascii="Verdana" w:hAnsi="Verdana"/>
          <w:bCs/>
        </w:rPr>
      </w:pPr>
      <w:r w:rsidRPr="00A3364D">
        <w:rPr>
          <w:rFonts w:ascii="Verdana" w:eastAsia="Calibri" w:hAnsi="Verdana" w:cstheme="minorHAnsi"/>
        </w:rPr>
        <w:t>(3)</w:t>
      </w:r>
      <w:r w:rsidRPr="00A3364D">
        <w:rPr>
          <w:rFonts w:ascii="Verdana" w:hAnsi="Verdana"/>
          <w:bCs/>
        </w:rPr>
        <w:t xml:space="preserve"> </w:t>
      </w:r>
      <w:r w:rsidRPr="00A3364D">
        <w:rPr>
          <w:rFonts w:ascii="Verdana" w:hAnsi="Verdana"/>
          <w:shd w:val="clear" w:color="auto" w:fill="FFFFFF"/>
        </w:rPr>
        <w:t>Activitatea cu publicul a operatorilor economici</w:t>
      </w:r>
      <w:r w:rsidRPr="00A3364D">
        <w:rPr>
          <w:rFonts w:ascii="Verdana" w:hAnsi="Verdana"/>
          <w:bCs/>
        </w:rPr>
        <w:t xml:space="preserve"> </w:t>
      </w:r>
      <w:r w:rsidRPr="00A3364D">
        <w:rPr>
          <w:rFonts w:ascii="Verdana" w:hAnsi="Verdana"/>
          <w:bCs/>
          <w:shd w:val="clear" w:color="auto" w:fill="FFFFFF"/>
        </w:rPr>
        <w:t>prevăzuți la alin. (1)</w:t>
      </w:r>
      <w:r w:rsidRPr="00A3364D">
        <w:rPr>
          <w:rFonts w:ascii="Verdana" w:hAnsi="Verdana"/>
          <w:shd w:val="clear" w:color="auto" w:fill="FFFFFF"/>
        </w:rPr>
        <w:t xml:space="preserve"> care desfășoară activități de preparare, comercializare și consum al produselor alimentare și/sau băuturilor alcoolice și nealcoolice, de tipul restaurantelor</w:t>
      </w:r>
      <w:r w:rsidR="0059405C" w:rsidRPr="00A3364D">
        <w:rPr>
          <w:rFonts w:ascii="Verdana" w:hAnsi="Verdana"/>
          <w:shd w:val="clear" w:color="auto" w:fill="FFFFFF"/>
        </w:rPr>
        <w:t>,</w:t>
      </w:r>
      <w:r w:rsidRPr="00A3364D">
        <w:rPr>
          <w:rFonts w:ascii="Verdana" w:hAnsi="Verdana"/>
          <w:shd w:val="clear" w:color="auto" w:fill="FFFFFF"/>
        </w:rPr>
        <w:t xml:space="preserve"> cafenelelor,</w:t>
      </w:r>
      <w:r w:rsidR="0059405C" w:rsidRPr="00A3364D">
        <w:rPr>
          <w:rFonts w:ascii="Verdana" w:hAnsi="Verdana"/>
          <w:shd w:val="clear" w:color="auto" w:fill="FFFFFF"/>
        </w:rPr>
        <w:t xml:space="preserve"> etc.,</w:t>
      </w:r>
      <w:r w:rsidRPr="00A3364D">
        <w:rPr>
          <w:rFonts w:ascii="Verdana" w:hAnsi="Verdana"/>
          <w:shd w:val="clear" w:color="auto" w:fill="FFFFFF"/>
        </w:rPr>
        <w:t xml:space="preserve"> în interiorul clădirilor, precum și la terase este permisă până la 50% din capacitatea maximă a spațiului</w:t>
      </w:r>
      <w:r w:rsidR="0059405C" w:rsidRPr="00A3364D">
        <w:rPr>
          <w:rFonts w:ascii="Verdana" w:hAnsi="Verdana"/>
          <w:shd w:val="clear" w:color="auto" w:fill="FFFFFF"/>
        </w:rPr>
        <w:t xml:space="preserve">, </w:t>
      </w:r>
      <w:r w:rsidR="0059405C" w:rsidRPr="00A3364D">
        <w:rPr>
          <w:rFonts w:ascii="Verdana" w:hAnsi="Verdana"/>
          <w:bCs/>
        </w:rPr>
        <w:t xml:space="preserve">în intervalul orar </w:t>
      </w:r>
      <w:r w:rsidR="0059405C" w:rsidRPr="00A3364D">
        <w:rPr>
          <w:rFonts w:ascii="Verdana" w:hAnsi="Verdana"/>
          <w:b/>
        </w:rPr>
        <w:t>05,00-21,00</w:t>
      </w:r>
      <w:r w:rsidR="0059405C" w:rsidRPr="000F5C80">
        <w:rPr>
          <w:rFonts w:ascii="Verdana" w:hAnsi="Verdana"/>
          <w:bCs/>
        </w:rPr>
        <w:t>.</w:t>
      </w:r>
    </w:p>
    <w:p w:rsidR="0059405C" w:rsidRPr="00A3364D" w:rsidRDefault="004E1327" w:rsidP="0059405C">
      <w:pPr>
        <w:tabs>
          <w:tab w:val="left" w:pos="1701"/>
        </w:tabs>
        <w:spacing w:line="276" w:lineRule="auto"/>
        <w:ind w:firstLine="709"/>
        <w:jc w:val="both"/>
        <w:rPr>
          <w:rFonts w:ascii="Verdana" w:hAnsi="Verdana"/>
          <w:bCs/>
        </w:rPr>
      </w:pPr>
      <w:r w:rsidRPr="00A3364D">
        <w:rPr>
          <w:rFonts w:ascii="Verdana" w:hAnsi="Verdana"/>
          <w:bCs/>
        </w:rPr>
        <w:t xml:space="preserve">(4) Activitatea </w:t>
      </w:r>
      <w:r w:rsidRPr="00A3364D">
        <w:rPr>
          <w:rFonts w:ascii="Verdana" w:hAnsi="Verdana"/>
          <w:shd w:val="clear" w:color="auto" w:fill="FFFFFF"/>
        </w:rPr>
        <w:t xml:space="preserve">cu publicul a </w:t>
      </w:r>
      <w:r w:rsidRPr="00A3364D">
        <w:rPr>
          <w:rFonts w:ascii="Verdana" w:eastAsia="Calibri" w:hAnsi="Verdana" w:cstheme="minorHAnsi"/>
        </w:rPr>
        <w:t xml:space="preserve">operatorilor economici care activează în domeniul </w:t>
      </w:r>
      <w:r w:rsidRPr="00A3364D">
        <w:rPr>
          <w:rFonts w:ascii="Verdana" w:eastAsia="Calibri" w:hAnsi="Verdana" w:cstheme="minorHAnsi"/>
          <w:b/>
          <w:bCs/>
        </w:rPr>
        <w:t>comerțului/prestărilor de servicii</w:t>
      </w:r>
      <w:r w:rsidRPr="00A3364D">
        <w:rPr>
          <w:rFonts w:ascii="Verdana" w:eastAsia="Calibri" w:hAnsi="Verdana" w:cstheme="minorHAnsi"/>
        </w:rPr>
        <w:t xml:space="preserve"> în spații închise și/sau deschise, publice și/sau private</w:t>
      </w:r>
      <w:r w:rsidR="0059405C" w:rsidRPr="00A3364D">
        <w:rPr>
          <w:rFonts w:ascii="Verdana" w:eastAsia="Calibri" w:hAnsi="Verdana" w:cstheme="minorHAnsi"/>
        </w:rPr>
        <w:t>, prevăzuți la alin. (1)</w:t>
      </w:r>
      <w:r w:rsidRPr="00A3364D">
        <w:rPr>
          <w:rFonts w:ascii="Verdana" w:eastAsia="Calibri" w:hAnsi="Verdana" w:cstheme="minorHAnsi"/>
        </w:rPr>
        <w:t xml:space="preserve">, </w:t>
      </w:r>
      <w:r w:rsidR="0059405C" w:rsidRPr="00A3364D">
        <w:rPr>
          <w:rFonts w:ascii="Verdana" w:eastAsia="Calibri" w:hAnsi="Verdana" w:cstheme="minorHAnsi"/>
        </w:rPr>
        <w:t>cu excepția celor</w:t>
      </w:r>
      <w:r w:rsidRPr="00A3364D">
        <w:rPr>
          <w:rFonts w:ascii="Verdana" w:eastAsia="Calibri" w:hAnsi="Verdana" w:cstheme="minorHAnsi"/>
        </w:rPr>
        <w:t xml:space="preserve"> prevăzuți la alin. (3), se desfășoară</w:t>
      </w:r>
      <w:r w:rsidR="0059405C" w:rsidRPr="00A3364D">
        <w:rPr>
          <w:rFonts w:ascii="Verdana" w:eastAsia="Calibri" w:hAnsi="Verdana" w:cstheme="minorHAnsi"/>
        </w:rPr>
        <w:t xml:space="preserve"> </w:t>
      </w:r>
      <w:r w:rsidR="0059405C" w:rsidRPr="00A3364D">
        <w:rPr>
          <w:rFonts w:ascii="Verdana" w:hAnsi="Verdana"/>
          <w:shd w:val="clear" w:color="auto" w:fill="FFFFFF"/>
        </w:rPr>
        <w:t xml:space="preserve">până la capacitatea maximă a spațiului, </w:t>
      </w:r>
      <w:r w:rsidR="0059405C" w:rsidRPr="00A3364D">
        <w:rPr>
          <w:rFonts w:ascii="Verdana" w:hAnsi="Verdana"/>
          <w:bCs/>
        </w:rPr>
        <w:t xml:space="preserve">în intervalul orar </w:t>
      </w:r>
      <w:r w:rsidR="0059405C" w:rsidRPr="00A3364D">
        <w:rPr>
          <w:rFonts w:ascii="Verdana" w:hAnsi="Verdana"/>
          <w:b/>
        </w:rPr>
        <w:t>05,00-21,00</w:t>
      </w:r>
      <w:r w:rsidR="0059405C" w:rsidRPr="006735E1">
        <w:rPr>
          <w:rFonts w:ascii="Verdana" w:hAnsi="Verdana"/>
          <w:bCs/>
        </w:rPr>
        <w:t>.</w:t>
      </w:r>
    </w:p>
    <w:p w:rsidR="0024390F" w:rsidRPr="00A3364D" w:rsidRDefault="00D53021" w:rsidP="0024390F">
      <w:pPr>
        <w:pStyle w:val="ListParagraph"/>
        <w:tabs>
          <w:tab w:val="left" w:pos="1701"/>
        </w:tabs>
        <w:spacing w:line="276" w:lineRule="auto"/>
        <w:ind w:left="0" w:firstLine="709"/>
        <w:jc w:val="both"/>
        <w:rPr>
          <w:rFonts w:ascii="Verdana" w:hAnsi="Verdana"/>
          <w:bCs/>
        </w:rPr>
      </w:pPr>
      <w:r w:rsidRPr="00A3364D">
        <w:rPr>
          <w:rFonts w:ascii="Verdana" w:eastAsia="Calibri" w:hAnsi="Verdana" w:cstheme="minorHAnsi"/>
        </w:rPr>
        <w:t>(</w:t>
      </w:r>
      <w:r w:rsidR="0059405C" w:rsidRPr="00A3364D">
        <w:rPr>
          <w:rFonts w:ascii="Verdana" w:eastAsia="Calibri" w:hAnsi="Verdana" w:cstheme="minorHAnsi"/>
        </w:rPr>
        <w:t>5</w:t>
      </w:r>
      <w:r w:rsidRPr="00A3364D">
        <w:rPr>
          <w:rFonts w:ascii="Verdana" w:eastAsia="Calibri" w:hAnsi="Verdana" w:cstheme="minorHAnsi"/>
        </w:rPr>
        <w:t>)</w:t>
      </w:r>
      <w:r w:rsidRPr="00A3364D">
        <w:rPr>
          <w:rFonts w:ascii="Verdana" w:hAnsi="Verdana"/>
          <w:bCs/>
        </w:rPr>
        <w:t xml:space="preserve"> </w:t>
      </w:r>
      <w:r w:rsidR="0059405C" w:rsidRPr="00A3364D">
        <w:rPr>
          <w:rFonts w:ascii="Verdana" w:hAnsi="Verdana"/>
          <w:bCs/>
        </w:rPr>
        <w:t>O</w:t>
      </w:r>
      <w:r w:rsidR="00BA1885" w:rsidRPr="00A3364D">
        <w:rPr>
          <w:rFonts w:ascii="Verdana" w:hAnsi="Verdana"/>
          <w:bCs/>
        </w:rPr>
        <w:t xml:space="preserve">rganizarea și desfășurarea activităților prevăzute la alin. </w:t>
      </w:r>
      <w:r w:rsidR="007B00D5" w:rsidRPr="00A3364D">
        <w:rPr>
          <w:rFonts w:ascii="Verdana" w:hAnsi="Verdana"/>
          <w:bCs/>
        </w:rPr>
        <w:t>(</w:t>
      </w:r>
      <w:r w:rsidR="00BA1885" w:rsidRPr="00A3364D">
        <w:rPr>
          <w:rFonts w:ascii="Verdana" w:hAnsi="Verdana"/>
          <w:bCs/>
        </w:rPr>
        <w:t>2</w:t>
      </w:r>
      <w:r w:rsidR="007B00D5" w:rsidRPr="00A3364D">
        <w:rPr>
          <w:rFonts w:ascii="Verdana" w:hAnsi="Verdana"/>
          <w:bCs/>
        </w:rPr>
        <w:t>)</w:t>
      </w:r>
      <w:r w:rsidR="005041B3" w:rsidRPr="00A3364D">
        <w:rPr>
          <w:rFonts w:ascii="Verdana" w:hAnsi="Verdana"/>
          <w:bCs/>
        </w:rPr>
        <w:t xml:space="preserve"> este permisă, în intervalul orar </w:t>
      </w:r>
      <w:r w:rsidR="001135ED" w:rsidRPr="00A3364D">
        <w:rPr>
          <w:rFonts w:ascii="Verdana" w:hAnsi="Verdana"/>
          <w:b/>
        </w:rPr>
        <w:t>05,00-21</w:t>
      </w:r>
      <w:r w:rsidR="005041B3" w:rsidRPr="00A3364D">
        <w:rPr>
          <w:rFonts w:ascii="Verdana" w:hAnsi="Verdana"/>
          <w:b/>
        </w:rPr>
        <w:t>,00</w:t>
      </w:r>
      <w:r w:rsidR="005041B3" w:rsidRPr="00A3364D">
        <w:rPr>
          <w:rFonts w:ascii="Verdana" w:hAnsi="Verdana"/>
          <w:bCs/>
        </w:rPr>
        <w:t xml:space="preserve">, </w:t>
      </w:r>
      <w:r w:rsidR="005041B3" w:rsidRPr="00A3364D">
        <w:rPr>
          <w:rFonts w:ascii="Verdana" w:hAnsi="Verdana"/>
          <w:shd w:val="clear" w:color="auto" w:fill="FFFFFF"/>
        </w:rPr>
        <w:t>până la 30% din capacitatea maximă a spațiului</w:t>
      </w:r>
      <w:r w:rsidR="00BA1885" w:rsidRPr="00A3364D">
        <w:rPr>
          <w:rFonts w:ascii="Verdana" w:hAnsi="Verdana"/>
          <w:shd w:val="clear" w:color="auto" w:fill="FFFFFF"/>
        </w:rPr>
        <w:t>.</w:t>
      </w:r>
    </w:p>
    <w:p w:rsidR="00DA1008" w:rsidRPr="00A3364D" w:rsidRDefault="00BA1885" w:rsidP="0024390F">
      <w:pPr>
        <w:pStyle w:val="ListParagraph"/>
        <w:tabs>
          <w:tab w:val="left" w:pos="1701"/>
        </w:tabs>
        <w:spacing w:line="276" w:lineRule="auto"/>
        <w:ind w:left="0" w:firstLine="709"/>
        <w:jc w:val="both"/>
        <w:rPr>
          <w:rFonts w:ascii="Verdana" w:hAnsi="Verdana"/>
          <w:bCs/>
        </w:rPr>
      </w:pPr>
      <w:r w:rsidRPr="00A3364D">
        <w:rPr>
          <w:rFonts w:ascii="Verdana" w:hAnsi="Verdana"/>
          <w:bCs/>
        </w:rPr>
        <w:t>(</w:t>
      </w:r>
      <w:r w:rsidR="0059405C" w:rsidRPr="00A3364D">
        <w:rPr>
          <w:rFonts w:ascii="Verdana" w:hAnsi="Verdana"/>
          <w:bCs/>
        </w:rPr>
        <w:t>6</w:t>
      </w:r>
      <w:r w:rsidRPr="00A3364D">
        <w:rPr>
          <w:rFonts w:ascii="Verdana" w:hAnsi="Verdana"/>
          <w:bCs/>
        </w:rPr>
        <w:t xml:space="preserve">) </w:t>
      </w:r>
      <w:r w:rsidR="00D53021" w:rsidRPr="00A3364D">
        <w:rPr>
          <w:rFonts w:ascii="Verdana" w:hAnsi="Verdana"/>
          <w:bCs/>
        </w:rPr>
        <w:t>Prin excepți</w:t>
      </w:r>
      <w:r w:rsidR="001135ED" w:rsidRPr="00A3364D">
        <w:rPr>
          <w:rFonts w:ascii="Verdana" w:hAnsi="Verdana"/>
          <w:bCs/>
        </w:rPr>
        <w:t xml:space="preserve">e de la prevederile alin. (1), </w:t>
      </w:r>
      <w:r w:rsidR="00D53021" w:rsidRPr="00A3364D">
        <w:rPr>
          <w:rFonts w:ascii="Verdana" w:hAnsi="Verdana"/>
          <w:bCs/>
        </w:rPr>
        <w:t>(2)</w:t>
      </w:r>
      <w:r w:rsidR="00F83AA6" w:rsidRPr="00A3364D">
        <w:rPr>
          <w:rFonts w:ascii="Verdana" w:hAnsi="Verdana"/>
          <w:bCs/>
        </w:rPr>
        <w:t>,</w:t>
      </w:r>
      <w:r w:rsidR="001135ED" w:rsidRPr="00A3364D">
        <w:rPr>
          <w:rFonts w:ascii="Verdana" w:hAnsi="Verdana"/>
          <w:bCs/>
        </w:rPr>
        <w:t xml:space="preserve"> (3)</w:t>
      </w:r>
      <w:r w:rsidR="00D53021" w:rsidRPr="00A3364D">
        <w:rPr>
          <w:rFonts w:ascii="Verdana" w:hAnsi="Verdana"/>
          <w:bCs/>
        </w:rPr>
        <w:t xml:space="preserve"> </w:t>
      </w:r>
      <w:r w:rsidR="00F83AA6" w:rsidRPr="00A3364D">
        <w:rPr>
          <w:rFonts w:ascii="Verdana" w:hAnsi="Verdana"/>
          <w:bCs/>
        </w:rPr>
        <w:t xml:space="preserve">și (4), </w:t>
      </w:r>
      <w:r w:rsidR="00D53021" w:rsidRPr="00A3364D">
        <w:rPr>
          <w:rFonts w:ascii="Verdana" w:hAnsi="Verdana"/>
          <w:bCs/>
        </w:rPr>
        <w:t>unitățile farmaceutice, benzinăriile, operatorii economici cu activitate de livrare la domiciliu, precum și operatorii economici din domeniul transportului rutier de persoane și rutier de mărfuri își pot desfășura activitatea în regim normal de muncă, cu respectarea normelor de protecție sanitară.</w:t>
      </w:r>
    </w:p>
    <w:p w:rsidR="001135ED" w:rsidRPr="00A3364D" w:rsidRDefault="008B10C5" w:rsidP="001135ED">
      <w:pPr>
        <w:pStyle w:val="ListParagraph"/>
        <w:numPr>
          <w:ilvl w:val="0"/>
          <w:numId w:val="4"/>
        </w:numPr>
        <w:tabs>
          <w:tab w:val="left" w:pos="1701"/>
        </w:tabs>
        <w:spacing w:line="276" w:lineRule="auto"/>
        <w:ind w:left="0" w:firstLine="709"/>
        <w:jc w:val="both"/>
        <w:rPr>
          <w:rFonts w:ascii="Verdana" w:hAnsi="Verdana" w:cstheme="minorHAnsi"/>
        </w:rPr>
      </w:pPr>
      <w:r w:rsidRPr="00A3364D">
        <w:rPr>
          <w:rFonts w:ascii="Verdana" w:hAnsi="Verdana"/>
          <w:bCs/>
        </w:rPr>
        <w:t xml:space="preserve">(1) Se propune </w:t>
      </w:r>
      <w:r w:rsidR="003618E4" w:rsidRPr="00A3364D">
        <w:rPr>
          <w:rFonts w:ascii="Verdana" w:hAnsi="Verdana"/>
          <w:bCs/>
        </w:rPr>
        <w:t>interzicerea</w:t>
      </w:r>
      <w:r w:rsidR="0024390F" w:rsidRPr="00A3364D">
        <w:rPr>
          <w:rFonts w:ascii="Verdana" w:hAnsi="Verdana"/>
          <w:bCs/>
        </w:rPr>
        <w:t xml:space="preserve"> activit</w:t>
      </w:r>
      <w:r w:rsidR="003618E4" w:rsidRPr="00A3364D">
        <w:rPr>
          <w:rFonts w:ascii="Verdana" w:hAnsi="Verdana"/>
          <w:bCs/>
        </w:rPr>
        <w:t>ății</w:t>
      </w:r>
      <w:r w:rsidR="0024390F" w:rsidRPr="00A3364D">
        <w:rPr>
          <w:rFonts w:ascii="Verdana" w:hAnsi="Verdana"/>
          <w:bCs/>
        </w:rPr>
        <w:t xml:space="preserve"> </w:t>
      </w:r>
      <w:r w:rsidR="001135ED" w:rsidRPr="00A3364D">
        <w:rPr>
          <w:rFonts w:ascii="Verdana" w:hAnsi="Verdana"/>
          <w:bCs/>
        </w:rPr>
        <w:t>în baruri, cluburi și discoteci.</w:t>
      </w:r>
    </w:p>
    <w:p w:rsidR="0024390F" w:rsidRPr="00A3364D" w:rsidRDefault="00FF05EF" w:rsidP="001135ED">
      <w:pPr>
        <w:tabs>
          <w:tab w:val="left" w:pos="1701"/>
        </w:tabs>
        <w:spacing w:line="276" w:lineRule="auto"/>
        <w:jc w:val="both"/>
        <w:rPr>
          <w:rFonts w:ascii="Verdana" w:hAnsi="Verdana" w:cstheme="minorHAnsi"/>
        </w:rPr>
      </w:pPr>
      <w:r w:rsidRPr="00A3364D">
        <w:rPr>
          <w:rFonts w:ascii="Verdana" w:hAnsi="Verdana"/>
          <w:bCs/>
        </w:rPr>
        <w:t xml:space="preserve">         </w:t>
      </w:r>
      <w:r w:rsidR="001135ED" w:rsidRPr="00A3364D">
        <w:rPr>
          <w:rFonts w:ascii="Verdana" w:hAnsi="Verdana"/>
          <w:bCs/>
        </w:rPr>
        <w:t>(2) Se propune interzicerea</w:t>
      </w:r>
      <w:r w:rsidR="007C254A" w:rsidRPr="00A3364D">
        <w:rPr>
          <w:rFonts w:ascii="Verdana" w:hAnsi="Verdana"/>
          <w:bCs/>
        </w:rPr>
        <w:t>,</w:t>
      </w:r>
      <w:r w:rsidR="0024390F" w:rsidRPr="00A3364D">
        <w:rPr>
          <w:rFonts w:ascii="Verdana" w:hAnsi="Verdana"/>
          <w:bCs/>
        </w:rPr>
        <w:t xml:space="preserve"> </w:t>
      </w:r>
      <w:r w:rsidR="003618E4" w:rsidRPr="00A3364D">
        <w:rPr>
          <w:rFonts w:ascii="Verdana" w:hAnsi="Verdana"/>
          <w:bCs/>
        </w:rPr>
        <w:t>pentru o perioadă de 30 zile</w:t>
      </w:r>
      <w:r w:rsidR="001135ED" w:rsidRPr="00A3364D">
        <w:rPr>
          <w:rFonts w:ascii="Verdana" w:hAnsi="Verdana"/>
          <w:bCs/>
        </w:rPr>
        <w:t>, a organizării și desfășurării</w:t>
      </w:r>
      <w:r w:rsidR="0024390F" w:rsidRPr="00A3364D">
        <w:rPr>
          <w:rFonts w:ascii="Verdana" w:hAnsi="Verdana"/>
          <w:bCs/>
        </w:rPr>
        <w:t xml:space="preserve"> evenimentelor private (nunți, botezuri, mese festive etc.),</w:t>
      </w:r>
      <w:r w:rsidR="00CD21F3">
        <w:rPr>
          <w:rFonts w:ascii="Verdana" w:hAnsi="Verdana"/>
          <w:bCs/>
        </w:rPr>
        <w:t xml:space="preserve"> </w:t>
      </w:r>
      <w:r w:rsidR="007C2281" w:rsidRPr="00D32CBB">
        <w:rPr>
          <w:rFonts w:ascii="Verdana" w:hAnsi="Verdana"/>
          <w:shd w:val="clear" w:color="auto" w:fill="FFFFFF"/>
        </w:rPr>
        <w:t>cursuri</w:t>
      </w:r>
      <w:r w:rsidR="007C2281">
        <w:rPr>
          <w:rFonts w:ascii="Verdana" w:hAnsi="Verdana"/>
          <w:shd w:val="clear" w:color="auto" w:fill="FFFFFF"/>
        </w:rPr>
        <w:t>lor</w:t>
      </w:r>
      <w:r w:rsidR="007C2281" w:rsidRPr="00D32CBB">
        <w:rPr>
          <w:rFonts w:ascii="Verdana" w:hAnsi="Verdana"/>
          <w:shd w:val="clear" w:color="auto" w:fill="FFFFFF"/>
        </w:rPr>
        <w:t xml:space="preserve"> de instruire, workshop</w:t>
      </w:r>
      <w:r w:rsidR="007C2281">
        <w:rPr>
          <w:rFonts w:ascii="Verdana" w:hAnsi="Verdana"/>
          <w:shd w:val="clear" w:color="auto" w:fill="FFFFFF"/>
        </w:rPr>
        <w:t>-</w:t>
      </w:r>
      <w:r w:rsidR="007C2281" w:rsidRPr="00D32CBB">
        <w:rPr>
          <w:rFonts w:ascii="Verdana" w:hAnsi="Verdana"/>
          <w:shd w:val="clear" w:color="auto" w:fill="FFFFFF"/>
        </w:rPr>
        <w:t>uri</w:t>
      </w:r>
      <w:r w:rsidR="007C2281">
        <w:rPr>
          <w:rFonts w:ascii="Verdana" w:hAnsi="Verdana"/>
          <w:shd w:val="clear" w:color="auto" w:fill="FFFFFF"/>
        </w:rPr>
        <w:t>lor</w:t>
      </w:r>
      <w:r w:rsidR="007C2281" w:rsidRPr="00D32CBB">
        <w:rPr>
          <w:rFonts w:ascii="Verdana" w:hAnsi="Verdana"/>
          <w:shd w:val="clear" w:color="auto" w:fill="FFFFFF"/>
        </w:rPr>
        <w:t xml:space="preserve"> și conferințe</w:t>
      </w:r>
      <w:r w:rsidR="007C2281">
        <w:rPr>
          <w:rFonts w:ascii="Verdana" w:hAnsi="Verdana"/>
          <w:shd w:val="clear" w:color="auto" w:fill="FFFFFF"/>
        </w:rPr>
        <w:t>lor,</w:t>
      </w:r>
      <w:r w:rsidR="007C2281" w:rsidRPr="00A3364D">
        <w:rPr>
          <w:rFonts w:ascii="Verdana" w:hAnsi="Verdana"/>
          <w:bCs/>
        </w:rPr>
        <w:t xml:space="preserve"> </w:t>
      </w:r>
      <w:r w:rsidR="007C2281">
        <w:rPr>
          <w:rFonts w:ascii="Verdana" w:hAnsi="Verdana"/>
          <w:bCs/>
        </w:rPr>
        <w:t>precum și</w:t>
      </w:r>
      <w:r w:rsidR="0037685B" w:rsidRPr="00A3364D">
        <w:rPr>
          <w:rFonts w:ascii="Verdana" w:hAnsi="Verdana"/>
          <w:bCs/>
        </w:rPr>
        <w:t xml:space="preserve"> </w:t>
      </w:r>
      <w:r w:rsidRPr="00A3364D">
        <w:rPr>
          <w:rFonts w:ascii="Verdana" w:hAnsi="Verdana"/>
          <w:bCs/>
        </w:rPr>
        <w:t>a concertelor și spectacolelor</w:t>
      </w:r>
      <w:r w:rsidR="00CF06B0" w:rsidRPr="00A3364D">
        <w:rPr>
          <w:rFonts w:ascii="Verdana" w:hAnsi="Verdana"/>
          <w:bCs/>
        </w:rPr>
        <w:t xml:space="preserve"> organizate </w:t>
      </w:r>
      <w:r w:rsidR="006E6255" w:rsidRPr="00A3364D">
        <w:rPr>
          <w:rFonts w:ascii="Verdana" w:hAnsi="Verdana"/>
          <w:bCs/>
        </w:rPr>
        <w:t xml:space="preserve">în alte </w:t>
      </w:r>
      <w:r w:rsidR="00CF06B0" w:rsidRPr="00A3364D">
        <w:rPr>
          <w:rFonts w:ascii="Verdana" w:hAnsi="Verdana"/>
          <w:bCs/>
        </w:rPr>
        <w:t xml:space="preserve">spații deschise sau închise </w:t>
      </w:r>
      <w:r w:rsidR="00D05F32" w:rsidRPr="00A3364D">
        <w:rPr>
          <w:rFonts w:ascii="Verdana" w:hAnsi="Verdana"/>
          <w:bCs/>
        </w:rPr>
        <w:t xml:space="preserve">cu excepția celor </w:t>
      </w:r>
      <w:r w:rsidR="00CF06B0" w:rsidRPr="00A3364D">
        <w:rPr>
          <w:rFonts w:ascii="Verdana" w:hAnsi="Verdana"/>
          <w:bCs/>
        </w:rPr>
        <w:t xml:space="preserve">special destinate </w:t>
      </w:r>
      <w:r w:rsidR="00D05F32" w:rsidRPr="00A3364D">
        <w:rPr>
          <w:rFonts w:ascii="Verdana" w:hAnsi="Verdana"/>
          <w:bCs/>
        </w:rPr>
        <w:t xml:space="preserve">care aparțin </w:t>
      </w:r>
      <w:r w:rsidR="006E6255" w:rsidRPr="00A3364D">
        <w:rPr>
          <w:rFonts w:ascii="Verdana" w:eastAsia="Calibri" w:hAnsi="Verdana" w:cstheme="minorHAnsi"/>
        </w:rPr>
        <w:t>instituțiilor</w:t>
      </w:r>
      <w:r w:rsidR="00CF06B0" w:rsidRPr="00A3364D">
        <w:rPr>
          <w:rFonts w:ascii="Verdana" w:eastAsia="Calibri" w:hAnsi="Verdana" w:cstheme="minorHAnsi"/>
        </w:rPr>
        <w:t xml:space="preserve"> de spectacole și/sau concerte.</w:t>
      </w:r>
    </w:p>
    <w:p w:rsidR="0024390F" w:rsidRPr="00A3364D" w:rsidRDefault="00FF05EF" w:rsidP="0024390F">
      <w:pPr>
        <w:pStyle w:val="ListParagraph"/>
        <w:tabs>
          <w:tab w:val="left" w:pos="1701"/>
        </w:tabs>
        <w:spacing w:line="276" w:lineRule="auto"/>
        <w:ind w:left="0" w:firstLine="709"/>
        <w:jc w:val="both"/>
        <w:rPr>
          <w:rFonts w:ascii="Verdana" w:hAnsi="Verdana"/>
          <w:bCs/>
        </w:rPr>
      </w:pPr>
      <w:r w:rsidRPr="00A3364D">
        <w:rPr>
          <w:rFonts w:ascii="Verdana" w:hAnsi="Verdana"/>
          <w:bCs/>
        </w:rPr>
        <w:lastRenderedPageBreak/>
        <w:t>(3</w:t>
      </w:r>
      <w:r w:rsidR="0024390F" w:rsidRPr="00A3364D">
        <w:rPr>
          <w:rFonts w:ascii="Verdana" w:hAnsi="Verdana"/>
          <w:bCs/>
        </w:rPr>
        <w:t xml:space="preserve">) </w:t>
      </w:r>
      <w:r w:rsidR="005041B3" w:rsidRPr="00A3364D">
        <w:rPr>
          <w:rFonts w:ascii="Verdana" w:hAnsi="Verdana"/>
          <w:bCs/>
        </w:rPr>
        <w:t xml:space="preserve">Se propune ca, pentru o perioadă de 30 zile, competițiile sportive să </w:t>
      </w:r>
      <w:r w:rsidR="0024390F" w:rsidRPr="00A3364D">
        <w:rPr>
          <w:rFonts w:ascii="Verdana" w:hAnsi="Verdana"/>
          <w:bCs/>
        </w:rPr>
        <w:t>po</w:t>
      </w:r>
      <w:r w:rsidR="005041B3" w:rsidRPr="00A3364D">
        <w:rPr>
          <w:rFonts w:ascii="Verdana" w:hAnsi="Verdana"/>
          <w:bCs/>
        </w:rPr>
        <w:t>a</w:t>
      </w:r>
      <w:r w:rsidR="0024390F" w:rsidRPr="00A3364D">
        <w:rPr>
          <w:rFonts w:ascii="Verdana" w:hAnsi="Verdana"/>
          <w:bCs/>
        </w:rPr>
        <w:t>t</w:t>
      </w:r>
      <w:r w:rsidR="005041B3" w:rsidRPr="00A3364D">
        <w:rPr>
          <w:rFonts w:ascii="Verdana" w:hAnsi="Verdana"/>
          <w:bCs/>
        </w:rPr>
        <w:t>ă</w:t>
      </w:r>
      <w:r w:rsidR="0024390F" w:rsidRPr="00A3364D">
        <w:rPr>
          <w:rFonts w:ascii="Verdana" w:hAnsi="Verdana"/>
          <w:bCs/>
        </w:rPr>
        <w:t xml:space="preserve"> </w:t>
      </w:r>
      <w:r w:rsidR="005041B3" w:rsidRPr="00A3364D">
        <w:rPr>
          <w:rFonts w:ascii="Verdana" w:hAnsi="Verdana"/>
          <w:bCs/>
        </w:rPr>
        <w:t xml:space="preserve">fi organizate și </w:t>
      </w:r>
      <w:r w:rsidR="0024390F" w:rsidRPr="00A3364D">
        <w:rPr>
          <w:rFonts w:ascii="Verdana" w:hAnsi="Verdana"/>
          <w:bCs/>
        </w:rPr>
        <w:t>desfășura</w:t>
      </w:r>
      <w:r w:rsidR="005041B3" w:rsidRPr="00A3364D">
        <w:rPr>
          <w:rFonts w:ascii="Verdana" w:hAnsi="Verdana"/>
          <w:bCs/>
        </w:rPr>
        <w:t>te</w:t>
      </w:r>
      <w:r w:rsidR="0024390F" w:rsidRPr="00A3364D">
        <w:rPr>
          <w:rFonts w:ascii="Verdana" w:hAnsi="Verdana"/>
          <w:bCs/>
        </w:rPr>
        <w:t xml:space="preserve"> pe teritoriul României </w:t>
      </w:r>
      <w:r w:rsidR="005041B3" w:rsidRPr="00A3364D">
        <w:rPr>
          <w:rFonts w:ascii="Verdana" w:hAnsi="Verdana"/>
          <w:bCs/>
        </w:rPr>
        <w:t xml:space="preserve">fără participarea spectatorilor. </w:t>
      </w:r>
    </w:p>
    <w:p w:rsidR="000074C4" w:rsidRPr="00A3364D" w:rsidRDefault="00FF05EF" w:rsidP="0024390F">
      <w:pPr>
        <w:pStyle w:val="ListParagraph"/>
        <w:tabs>
          <w:tab w:val="left" w:pos="1701"/>
        </w:tabs>
        <w:spacing w:line="276" w:lineRule="auto"/>
        <w:ind w:left="0" w:firstLine="709"/>
        <w:jc w:val="both"/>
        <w:rPr>
          <w:rFonts w:ascii="Verdana" w:hAnsi="Verdana"/>
          <w:shd w:val="clear" w:color="auto" w:fill="FFFFFF"/>
        </w:rPr>
      </w:pPr>
      <w:r w:rsidRPr="00A3364D">
        <w:rPr>
          <w:rFonts w:ascii="Verdana" w:hAnsi="Verdana"/>
          <w:bCs/>
        </w:rPr>
        <w:t>(4</w:t>
      </w:r>
      <w:r w:rsidR="000074C4" w:rsidRPr="00A3364D">
        <w:rPr>
          <w:rFonts w:ascii="Verdana" w:hAnsi="Verdana"/>
          <w:bCs/>
        </w:rPr>
        <w:t>)</w:t>
      </w:r>
      <w:r w:rsidR="005041B3" w:rsidRPr="00A3364D">
        <w:rPr>
          <w:rFonts w:ascii="Verdana" w:hAnsi="Verdana"/>
          <w:bCs/>
        </w:rPr>
        <w:t xml:space="preserve"> Se propune ca, pentru o perioadă de 30 zile, mitingurile și demonstrațiile să poată fi organizate</w:t>
      </w:r>
      <w:r w:rsidR="00FA5671" w:rsidRPr="00A3364D">
        <w:rPr>
          <w:rFonts w:ascii="Verdana" w:hAnsi="Verdana"/>
          <w:bCs/>
        </w:rPr>
        <w:t xml:space="preserve"> cu participarea a cel mult 1</w:t>
      </w:r>
      <w:r w:rsidR="005C4DDB" w:rsidRPr="00A3364D">
        <w:rPr>
          <w:rFonts w:ascii="Verdana" w:hAnsi="Verdana"/>
          <w:bCs/>
        </w:rPr>
        <w:t>0</w:t>
      </w:r>
      <w:r w:rsidR="00FA5671" w:rsidRPr="00A3364D">
        <w:rPr>
          <w:rFonts w:ascii="Verdana" w:hAnsi="Verdana"/>
          <w:bCs/>
        </w:rPr>
        <w:t xml:space="preserve">0 de persoane și doar dacă </w:t>
      </w:r>
      <w:r w:rsidR="00CF06B0" w:rsidRPr="00A3364D">
        <w:rPr>
          <w:rFonts w:ascii="Verdana" w:hAnsi="Verdana"/>
          <w:bCs/>
        </w:rPr>
        <w:t>toți</w:t>
      </w:r>
      <w:r w:rsidR="00FA5671" w:rsidRPr="00A3364D">
        <w:rPr>
          <w:rFonts w:ascii="Verdana" w:hAnsi="Verdana"/>
          <w:bCs/>
        </w:rPr>
        <w:t xml:space="preserve"> </w:t>
      </w:r>
      <w:r w:rsidR="00CF06B0" w:rsidRPr="00A3364D">
        <w:rPr>
          <w:rFonts w:ascii="Verdana" w:hAnsi="Verdana"/>
          <w:shd w:val="clear" w:color="auto" w:fill="FFFFFF"/>
        </w:rPr>
        <w:t>participanții</w:t>
      </w:r>
      <w:r w:rsidR="00FA5671" w:rsidRPr="00A3364D">
        <w:rPr>
          <w:rFonts w:ascii="Verdana" w:hAnsi="Verdana"/>
          <w:shd w:val="clear" w:color="auto" w:fill="FFFFFF"/>
        </w:rPr>
        <w:t xml:space="preserve"> sunt </w:t>
      </w:r>
      <w:r w:rsidR="00CF06B0" w:rsidRPr="00A3364D">
        <w:rPr>
          <w:rFonts w:ascii="Verdana" w:hAnsi="Verdana"/>
          <w:shd w:val="clear" w:color="auto" w:fill="FFFFFF"/>
        </w:rPr>
        <w:t xml:space="preserve">persoane </w:t>
      </w:r>
      <w:r w:rsidR="00FA5671" w:rsidRPr="00A3364D">
        <w:rPr>
          <w:rFonts w:ascii="Verdana" w:hAnsi="Verdana"/>
          <w:shd w:val="clear" w:color="auto" w:fill="FFFFFF"/>
        </w:rPr>
        <w:t>vaccinate împotriva virusului SARS-CoV-2 și pentru care au trecut 10 zile de la finalizarea schemei complete de vaccinare, respectiv se află în perioada cuprinsă între a 15-a zi și a 180-a zi ulterioară confirmării infectării cu virusul SARS-CoV-2.</w:t>
      </w:r>
    </w:p>
    <w:p w:rsidR="00FF05EF" w:rsidRPr="00A3364D" w:rsidRDefault="00FF05EF" w:rsidP="0024390F">
      <w:pPr>
        <w:pStyle w:val="ListParagraph"/>
        <w:tabs>
          <w:tab w:val="left" w:pos="1701"/>
        </w:tabs>
        <w:spacing w:line="276" w:lineRule="auto"/>
        <w:ind w:left="0" w:firstLine="709"/>
        <w:jc w:val="both"/>
        <w:rPr>
          <w:rFonts w:ascii="Verdana" w:hAnsi="Verdana" w:cstheme="minorHAnsi"/>
        </w:rPr>
      </w:pPr>
      <w:r w:rsidRPr="00A3364D">
        <w:rPr>
          <w:rFonts w:ascii="Verdana" w:hAnsi="Verdana" w:cstheme="minorHAnsi"/>
        </w:rPr>
        <w:t>(5) Se propune ca activitatea cultelor religioase, inclusiv a slujbelor și rugăciunilor colective, să se desfășoare în interiorul și/sau în afara lăcașurilor de cult cu asigurarea unei suprafețe de 2 mp pentru fiecare persoană și purtarea măștii de protecție.</w:t>
      </w:r>
    </w:p>
    <w:p w:rsidR="005C4DDB" w:rsidRPr="00A3364D" w:rsidRDefault="00BA2EDA" w:rsidP="0024390F">
      <w:pPr>
        <w:pStyle w:val="ListParagraph"/>
        <w:tabs>
          <w:tab w:val="left" w:pos="1701"/>
        </w:tabs>
        <w:spacing w:line="276" w:lineRule="auto"/>
        <w:ind w:left="0" w:firstLine="709"/>
        <w:jc w:val="both"/>
        <w:rPr>
          <w:rFonts w:ascii="Verdana" w:hAnsi="Verdana" w:cstheme="minorHAnsi"/>
        </w:rPr>
      </w:pPr>
      <w:r w:rsidRPr="00A3364D">
        <w:rPr>
          <w:rFonts w:ascii="Verdana" w:hAnsi="Verdana" w:cstheme="minorHAnsi"/>
        </w:rPr>
        <w:t xml:space="preserve">(6) Se propune ca activitățile recreative și sportive </w:t>
      </w:r>
      <w:r w:rsidR="00CF06B0" w:rsidRPr="00A3364D">
        <w:rPr>
          <w:rFonts w:ascii="Verdana" w:hAnsi="Verdana" w:cstheme="minorHAnsi"/>
        </w:rPr>
        <w:t>să poată fi desfășurate î</w:t>
      </w:r>
      <w:r w:rsidRPr="00A3364D">
        <w:rPr>
          <w:rFonts w:ascii="Verdana" w:hAnsi="Verdana" w:cstheme="minorHAnsi"/>
        </w:rPr>
        <w:t>n aer liber cu participarea a cel mult 10 persoane care nu locuiesc împreună</w:t>
      </w:r>
      <w:r w:rsidR="00CF06B0" w:rsidRPr="00A3364D">
        <w:rPr>
          <w:rFonts w:ascii="Verdana" w:hAnsi="Verdana" w:cstheme="minorHAnsi"/>
        </w:rPr>
        <w:t xml:space="preserve"> </w:t>
      </w:r>
      <w:r w:rsidR="00CF06B0" w:rsidRPr="00A3364D">
        <w:rPr>
          <w:rFonts w:ascii="Verdana" w:hAnsi="Verdana"/>
          <w:bCs/>
        </w:rPr>
        <w:t xml:space="preserve">și doar dacă toți </w:t>
      </w:r>
      <w:r w:rsidR="00CF06B0" w:rsidRPr="00A3364D">
        <w:rPr>
          <w:rFonts w:ascii="Verdana" w:hAnsi="Verdana"/>
          <w:shd w:val="clear" w:color="auto" w:fill="FFFFFF"/>
        </w:rPr>
        <w:t>participanții sunt persoane vaccinate împotriva virusului SARS-CoV-2 și pentru care au trecut 10 zile de la finalizarea schemei complete de vaccinare, respectiv se află în perioada cuprinsă între a 15-a zi și a 180-a zi ulterioară confirmării infectării cu virusul SARS-CoV-2</w:t>
      </w:r>
      <w:r w:rsidRPr="00A3364D">
        <w:rPr>
          <w:rFonts w:ascii="Verdana" w:hAnsi="Verdana" w:cstheme="minorHAnsi"/>
        </w:rPr>
        <w:t>.</w:t>
      </w:r>
    </w:p>
    <w:p w:rsidR="00031E20" w:rsidRPr="00A3364D" w:rsidRDefault="00031E20" w:rsidP="00B17559">
      <w:pPr>
        <w:pStyle w:val="ListParagraph"/>
        <w:numPr>
          <w:ilvl w:val="0"/>
          <w:numId w:val="4"/>
        </w:numPr>
        <w:tabs>
          <w:tab w:val="left" w:pos="1701"/>
        </w:tabs>
        <w:spacing w:line="276" w:lineRule="auto"/>
        <w:ind w:left="0" w:firstLine="709"/>
        <w:jc w:val="both"/>
        <w:rPr>
          <w:rFonts w:ascii="Verdana" w:hAnsi="Verdana" w:cstheme="minorHAnsi"/>
        </w:rPr>
      </w:pPr>
      <w:r w:rsidRPr="00A3364D">
        <w:rPr>
          <w:rFonts w:ascii="Verdana" w:hAnsi="Verdana" w:cstheme="minorHAnsi"/>
        </w:rPr>
        <w:t xml:space="preserve">(1) Se propune ca accesul la </w:t>
      </w:r>
      <w:r w:rsidR="00653777" w:rsidRPr="00A3364D">
        <w:rPr>
          <w:rFonts w:ascii="Verdana" w:hAnsi="Verdana" w:cstheme="minorHAnsi"/>
        </w:rPr>
        <w:t>toate activitățile</w:t>
      </w:r>
      <w:r w:rsidRPr="00A3364D">
        <w:rPr>
          <w:rFonts w:ascii="Verdana" w:hAnsi="Verdana" w:cstheme="minorHAnsi"/>
        </w:rPr>
        <w:t xml:space="preserve"> și evenimentele</w:t>
      </w:r>
      <w:r w:rsidR="007F726B" w:rsidRPr="00A3364D">
        <w:rPr>
          <w:rFonts w:ascii="Verdana" w:hAnsi="Verdana" w:cstheme="minorHAnsi"/>
        </w:rPr>
        <w:t xml:space="preserve"> organizate în perioada de 30 de zile pentru care se propun măsurile din prezenta hotărâre, precum și accesul </w:t>
      </w:r>
      <w:r w:rsidRPr="00A3364D">
        <w:rPr>
          <w:rFonts w:ascii="Verdana" w:hAnsi="Verdana" w:cstheme="minorHAnsi"/>
        </w:rPr>
        <w:t xml:space="preserve">în cadrul </w:t>
      </w:r>
      <w:r w:rsidR="00306022" w:rsidRPr="00A3364D">
        <w:rPr>
          <w:rFonts w:ascii="Verdana" w:hAnsi="Verdana" w:cstheme="minorHAnsi"/>
        </w:rPr>
        <w:t xml:space="preserve">centrelor comerciale, </w:t>
      </w:r>
      <w:r w:rsidR="000E168A" w:rsidRPr="00A3364D">
        <w:rPr>
          <w:rFonts w:ascii="Verdana" w:hAnsi="Verdana" w:cstheme="minorHAnsi"/>
        </w:rPr>
        <w:t xml:space="preserve">unităților de cazare, </w:t>
      </w:r>
      <w:r w:rsidRPr="00A3364D">
        <w:rPr>
          <w:rFonts w:ascii="Verdana" w:hAnsi="Verdana" w:cstheme="minorHAnsi"/>
        </w:rPr>
        <w:t>restaurantelor</w:t>
      </w:r>
      <w:r w:rsidR="00CF06B0" w:rsidRPr="00A3364D">
        <w:rPr>
          <w:rFonts w:ascii="Verdana" w:hAnsi="Verdana" w:cstheme="minorHAnsi"/>
        </w:rPr>
        <w:t>,</w:t>
      </w:r>
      <w:r w:rsidRPr="00A3364D">
        <w:rPr>
          <w:rFonts w:ascii="Verdana" w:hAnsi="Verdana" w:cstheme="minorHAnsi"/>
        </w:rPr>
        <w:t xml:space="preserve"> cafenelelor </w:t>
      </w:r>
      <w:r w:rsidR="00F40721" w:rsidRPr="00A3364D">
        <w:rPr>
          <w:rFonts w:ascii="Verdana" w:hAnsi="Verdana" w:cstheme="minorHAnsi"/>
        </w:rPr>
        <w:t>sau altor unități de alimentație publică în care se p</w:t>
      </w:r>
      <w:r w:rsidR="009F7D4A" w:rsidRPr="00A3364D">
        <w:rPr>
          <w:rFonts w:ascii="Verdana" w:hAnsi="Verdana" w:cstheme="minorHAnsi"/>
        </w:rPr>
        <w:t>ot consuma produse alimentare sau băuturi</w:t>
      </w:r>
      <w:r w:rsidR="00F40721" w:rsidRPr="00A3364D">
        <w:rPr>
          <w:rFonts w:ascii="Verdana" w:hAnsi="Verdana" w:cstheme="minorHAnsi"/>
        </w:rPr>
        <w:t xml:space="preserve"> alcoolice sau nealcoolice</w:t>
      </w:r>
      <w:r w:rsidR="007F726B" w:rsidRPr="00A3364D">
        <w:rPr>
          <w:rFonts w:ascii="Verdana" w:hAnsi="Verdana" w:cstheme="minorHAnsi"/>
        </w:rPr>
        <w:t xml:space="preserve"> comercializate</w:t>
      </w:r>
      <w:r w:rsidR="00306022" w:rsidRPr="00A3364D">
        <w:rPr>
          <w:rFonts w:ascii="Verdana" w:hAnsi="Verdana" w:cstheme="minorHAnsi"/>
        </w:rPr>
        <w:t>,</w:t>
      </w:r>
      <w:r w:rsidR="00653777" w:rsidRPr="00A3364D">
        <w:rPr>
          <w:rFonts w:ascii="Verdana" w:hAnsi="Verdana" w:cstheme="minorHAnsi"/>
        </w:rPr>
        <w:t xml:space="preserve"> </w:t>
      </w:r>
      <w:r w:rsidR="00F40721" w:rsidRPr="00A3364D">
        <w:rPr>
          <w:rFonts w:ascii="Verdana" w:hAnsi="Verdana" w:cstheme="minorHAnsi"/>
        </w:rPr>
        <w:t xml:space="preserve">să fie permis doar persoanelor vaccinate sau trecute prin boală și care se află </w:t>
      </w:r>
      <w:r w:rsidR="00F40721" w:rsidRPr="00A3364D">
        <w:rPr>
          <w:rFonts w:ascii="Verdana" w:hAnsi="Verdana"/>
          <w:shd w:val="clear" w:color="auto" w:fill="FFFFFF"/>
        </w:rPr>
        <w:t>în perioada cuprinsă între a 15-a zi și a 180-a zi ulterioară confirmării infectării cu virusul SARS-CoV-2.</w:t>
      </w:r>
    </w:p>
    <w:p w:rsidR="009C57CC" w:rsidRPr="00A3364D" w:rsidRDefault="00F40721" w:rsidP="00BE264D">
      <w:pPr>
        <w:shd w:val="clear" w:color="auto" w:fill="FFFFFF" w:themeFill="background1"/>
        <w:tabs>
          <w:tab w:val="left" w:pos="567"/>
          <w:tab w:val="left" w:pos="851"/>
          <w:tab w:val="left" w:pos="990"/>
          <w:tab w:val="left" w:pos="1080"/>
        </w:tabs>
        <w:autoSpaceDN w:val="0"/>
        <w:spacing w:line="276" w:lineRule="auto"/>
        <w:ind w:firstLine="709"/>
        <w:jc w:val="both"/>
        <w:rPr>
          <w:rFonts w:ascii="Verdana" w:eastAsia="Calibri" w:hAnsi="Verdana" w:cstheme="minorHAnsi"/>
        </w:rPr>
      </w:pPr>
      <w:r w:rsidRPr="00A3364D">
        <w:rPr>
          <w:rFonts w:ascii="Verdana" w:hAnsi="Verdana"/>
          <w:shd w:val="clear" w:color="auto" w:fill="FFFFFF"/>
        </w:rPr>
        <w:t xml:space="preserve">(2) De la </w:t>
      </w:r>
      <w:r w:rsidR="0037685B" w:rsidRPr="00A3364D">
        <w:rPr>
          <w:rFonts w:ascii="Verdana" w:hAnsi="Verdana"/>
          <w:shd w:val="clear" w:color="auto" w:fill="FFFFFF"/>
        </w:rPr>
        <w:t>obligația prevăzută la alin. (1) referitoare la accesul controlat</w:t>
      </w:r>
      <w:r w:rsidRPr="00A3364D">
        <w:rPr>
          <w:rFonts w:ascii="Verdana" w:hAnsi="Verdana"/>
          <w:shd w:val="clear" w:color="auto" w:fill="FFFFFF"/>
        </w:rPr>
        <w:t xml:space="preserve"> sunt exceptate </w:t>
      </w:r>
      <w:r w:rsidR="0037685B" w:rsidRPr="00A3364D">
        <w:rPr>
          <w:rFonts w:ascii="Verdana" w:hAnsi="Verdana" w:cstheme="minorHAnsi"/>
        </w:rPr>
        <w:t>activitățile religioase</w:t>
      </w:r>
      <w:r w:rsidR="0037685B" w:rsidRPr="00A3364D">
        <w:rPr>
          <w:rFonts w:ascii="Verdana" w:hAnsi="Verdana"/>
          <w:shd w:val="clear" w:color="auto" w:fill="FFFFFF"/>
        </w:rPr>
        <w:t xml:space="preserve"> precum și </w:t>
      </w:r>
      <w:r w:rsidR="00FF05EF" w:rsidRPr="00A3364D">
        <w:rPr>
          <w:rFonts w:ascii="Verdana" w:hAnsi="Verdana"/>
          <w:shd w:val="clear" w:color="auto" w:fill="FFFFFF"/>
        </w:rPr>
        <w:t xml:space="preserve">cele din </w:t>
      </w:r>
      <w:r w:rsidRPr="00A3364D">
        <w:rPr>
          <w:rFonts w:ascii="Verdana" w:hAnsi="Verdana"/>
          <w:shd w:val="clear" w:color="auto" w:fill="FFFFFF"/>
        </w:rPr>
        <w:t xml:space="preserve">unitățile de alimentație publică în care doar se comercializează produsele alimentare și </w:t>
      </w:r>
      <w:r w:rsidRPr="00A3364D">
        <w:rPr>
          <w:rFonts w:ascii="Verdana" w:hAnsi="Verdana" w:cstheme="minorHAnsi"/>
        </w:rPr>
        <w:t>băuturile alcoolice sau nealcoolice</w:t>
      </w:r>
      <w:r w:rsidR="007F726B" w:rsidRPr="00A3364D">
        <w:rPr>
          <w:rFonts w:ascii="Verdana" w:hAnsi="Verdana" w:cstheme="minorHAnsi"/>
        </w:rPr>
        <w:t xml:space="preserve"> dispuse în afara centrelor comerciale</w:t>
      </w:r>
      <w:r w:rsidR="009C57CC" w:rsidRPr="00A3364D">
        <w:rPr>
          <w:rFonts w:ascii="Verdana" w:hAnsi="Verdana" w:cstheme="minorHAnsi"/>
        </w:rPr>
        <w:t xml:space="preserve">, </w:t>
      </w:r>
      <w:r w:rsidR="009C57CC" w:rsidRPr="00A3364D">
        <w:rPr>
          <w:rFonts w:ascii="Verdana" w:eastAsia="Calibri" w:hAnsi="Verdana" w:cstheme="minorHAnsi"/>
        </w:rPr>
        <w:t>târgurile, bâlciurile și talciocurile.</w:t>
      </w:r>
    </w:p>
    <w:p w:rsidR="00CF06B0" w:rsidRPr="00A3364D" w:rsidRDefault="00BA2EDA" w:rsidP="00BE264D">
      <w:pPr>
        <w:shd w:val="clear" w:color="auto" w:fill="FFFFFF" w:themeFill="background1"/>
        <w:tabs>
          <w:tab w:val="left" w:pos="567"/>
          <w:tab w:val="left" w:pos="851"/>
          <w:tab w:val="left" w:pos="990"/>
          <w:tab w:val="left" w:pos="1080"/>
        </w:tabs>
        <w:autoSpaceDN w:val="0"/>
        <w:spacing w:line="276" w:lineRule="auto"/>
        <w:ind w:firstLine="709"/>
        <w:jc w:val="both"/>
        <w:rPr>
          <w:rFonts w:ascii="Verdana" w:eastAsia="Calibri" w:hAnsi="Verdana" w:cstheme="minorHAnsi"/>
        </w:rPr>
      </w:pPr>
      <w:r w:rsidRPr="00A3364D">
        <w:rPr>
          <w:rFonts w:ascii="Verdana" w:eastAsia="Calibri" w:hAnsi="Verdana" w:cstheme="minorHAnsi"/>
        </w:rPr>
        <w:t xml:space="preserve">(3) </w:t>
      </w:r>
      <w:r w:rsidR="00CF06B0" w:rsidRPr="00A3364D">
        <w:rPr>
          <w:rFonts w:ascii="Verdana" w:eastAsia="Calibri" w:hAnsi="Verdana" w:cstheme="minorHAnsi"/>
        </w:rPr>
        <w:t xml:space="preserve">Obligația de vaccinarea sau trecere prin boală impusă pentru participarea la </w:t>
      </w:r>
      <w:r w:rsidR="000C6878" w:rsidRPr="00A3364D">
        <w:rPr>
          <w:rFonts w:ascii="Verdana" w:eastAsia="Calibri" w:hAnsi="Verdana" w:cstheme="minorHAnsi"/>
        </w:rPr>
        <w:t xml:space="preserve">activitățile și evenimentele prevăzute la art. 3 sau pentru acces </w:t>
      </w:r>
      <w:r w:rsidR="000C6878" w:rsidRPr="00A3364D">
        <w:rPr>
          <w:rFonts w:ascii="Verdana" w:hAnsi="Verdana" w:cstheme="minorHAnsi"/>
        </w:rPr>
        <w:t xml:space="preserve">în </w:t>
      </w:r>
      <w:r w:rsidR="006E6255" w:rsidRPr="00A3364D">
        <w:rPr>
          <w:rFonts w:ascii="Verdana" w:hAnsi="Verdana" w:cstheme="minorHAnsi"/>
        </w:rPr>
        <w:t>incinta</w:t>
      </w:r>
      <w:r w:rsidR="000C6878" w:rsidRPr="00A3364D">
        <w:rPr>
          <w:rFonts w:ascii="Verdana" w:hAnsi="Verdana" w:cstheme="minorHAnsi"/>
        </w:rPr>
        <w:t xml:space="preserve"> centrelor comerciale, unităților de cazare, restaurantelor, cafenelelor sau altor unități de alimentație publică în care se pot consuma produse alimentare sau băuturi alcoolice sau nealcoolice comercializate, </w:t>
      </w:r>
      <w:r w:rsidR="000C6878" w:rsidRPr="00A3364D">
        <w:rPr>
          <w:rFonts w:ascii="Verdana" w:eastAsia="Calibri" w:hAnsi="Verdana" w:cstheme="minorHAnsi"/>
        </w:rPr>
        <w:t>nu se aplică copiilor care au vârs</w:t>
      </w:r>
      <w:r w:rsidR="00A13E39">
        <w:rPr>
          <w:rFonts w:ascii="Verdana" w:eastAsia="Calibri" w:hAnsi="Verdana" w:cstheme="minorHAnsi"/>
        </w:rPr>
        <w:t>ta mai mică sau egală cu 12 ani dacă sunt însoțiți de un adult vaccinat sau trecut prin boală.</w:t>
      </w:r>
    </w:p>
    <w:p w:rsidR="00F53CA2" w:rsidRPr="00A3364D" w:rsidRDefault="00C15FE9" w:rsidP="00B17559">
      <w:pPr>
        <w:pStyle w:val="ListParagraph"/>
        <w:numPr>
          <w:ilvl w:val="0"/>
          <w:numId w:val="4"/>
        </w:numPr>
        <w:tabs>
          <w:tab w:val="left" w:pos="1701"/>
        </w:tabs>
        <w:spacing w:line="276" w:lineRule="auto"/>
        <w:ind w:left="0" w:firstLine="709"/>
        <w:jc w:val="both"/>
        <w:rPr>
          <w:rFonts w:ascii="Verdana" w:hAnsi="Verdana" w:cstheme="minorHAnsi"/>
        </w:rPr>
      </w:pPr>
      <w:r w:rsidRPr="00A3364D">
        <w:rPr>
          <w:rFonts w:ascii="Verdana" w:eastAsia="Calibri" w:hAnsi="Verdana" w:cstheme="minorHAnsi"/>
        </w:rPr>
        <w:t>(1) Se propune</w:t>
      </w:r>
      <w:r w:rsidR="00C4751A" w:rsidRPr="00A3364D">
        <w:rPr>
          <w:rFonts w:ascii="Verdana" w:eastAsia="Calibri" w:hAnsi="Verdana" w:cstheme="minorHAnsi"/>
        </w:rPr>
        <w:t xml:space="preserve"> ca </w:t>
      </w:r>
      <w:r w:rsidR="00C4751A" w:rsidRPr="00A3364D">
        <w:rPr>
          <w:rFonts w:ascii="Verdana" w:hAnsi="Verdana"/>
          <w:bCs/>
        </w:rPr>
        <w:t xml:space="preserve">angajatorii din sistemul privat, </w:t>
      </w:r>
      <w:r w:rsidR="007C4A63" w:rsidRPr="00A3364D">
        <w:rPr>
          <w:rFonts w:ascii="Verdana" w:hAnsi="Verdana"/>
          <w:bCs/>
        </w:rPr>
        <w:t>autoritățile</w:t>
      </w:r>
      <w:r w:rsidR="00C4751A" w:rsidRPr="00A3364D">
        <w:rPr>
          <w:rFonts w:ascii="Verdana" w:hAnsi="Verdana"/>
          <w:bCs/>
        </w:rPr>
        <w:t xml:space="preserve"> </w:t>
      </w:r>
      <w:proofErr w:type="spellStart"/>
      <w:r w:rsidR="00C4751A" w:rsidRPr="00A3364D">
        <w:rPr>
          <w:rFonts w:ascii="Verdana" w:hAnsi="Verdana"/>
          <w:bCs/>
        </w:rPr>
        <w:t>şi</w:t>
      </w:r>
      <w:proofErr w:type="spellEnd"/>
      <w:r w:rsidR="00C4751A" w:rsidRPr="00A3364D">
        <w:rPr>
          <w:rFonts w:ascii="Verdana" w:hAnsi="Verdana"/>
          <w:bCs/>
        </w:rPr>
        <w:t xml:space="preserve"> </w:t>
      </w:r>
      <w:r w:rsidR="007C4A63" w:rsidRPr="00A3364D">
        <w:rPr>
          <w:rFonts w:ascii="Verdana" w:hAnsi="Verdana"/>
          <w:bCs/>
        </w:rPr>
        <w:t>instituțiile</w:t>
      </w:r>
      <w:r w:rsidR="00C4751A" w:rsidRPr="00A3364D">
        <w:rPr>
          <w:rFonts w:ascii="Verdana" w:hAnsi="Verdana"/>
          <w:bCs/>
        </w:rPr>
        <w:t xml:space="preserve"> publice centrale </w:t>
      </w:r>
      <w:proofErr w:type="spellStart"/>
      <w:r w:rsidR="00C4751A" w:rsidRPr="00A3364D">
        <w:rPr>
          <w:rFonts w:ascii="Verdana" w:hAnsi="Verdana"/>
          <w:bCs/>
        </w:rPr>
        <w:t>şi</w:t>
      </w:r>
      <w:proofErr w:type="spellEnd"/>
      <w:r w:rsidR="00C4751A" w:rsidRPr="00A3364D">
        <w:rPr>
          <w:rFonts w:ascii="Verdana" w:hAnsi="Verdana"/>
          <w:bCs/>
        </w:rPr>
        <w:t xml:space="preserve"> locale, indiferent de modul de </w:t>
      </w:r>
      <w:r w:rsidR="007C4A63" w:rsidRPr="00A3364D">
        <w:rPr>
          <w:rFonts w:ascii="Verdana" w:hAnsi="Verdana"/>
          <w:bCs/>
        </w:rPr>
        <w:t>finanțare</w:t>
      </w:r>
      <w:r w:rsidR="00C4751A" w:rsidRPr="00A3364D">
        <w:rPr>
          <w:rFonts w:ascii="Verdana" w:hAnsi="Verdana"/>
          <w:bCs/>
        </w:rPr>
        <w:t xml:space="preserve"> </w:t>
      </w:r>
      <w:proofErr w:type="spellStart"/>
      <w:r w:rsidR="00C4751A" w:rsidRPr="00A3364D">
        <w:rPr>
          <w:rFonts w:ascii="Verdana" w:hAnsi="Verdana"/>
          <w:bCs/>
        </w:rPr>
        <w:t>şi</w:t>
      </w:r>
      <w:proofErr w:type="spellEnd"/>
      <w:r w:rsidR="00C4751A" w:rsidRPr="00A3364D">
        <w:rPr>
          <w:rFonts w:ascii="Verdana" w:hAnsi="Verdana"/>
          <w:bCs/>
        </w:rPr>
        <w:t xml:space="preserve"> subordonare, precum </w:t>
      </w:r>
      <w:proofErr w:type="spellStart"/>
      <w:r w:rsidR="00C4751A" w:rsidRPr="00A3364D">
        <w:rPr>
          <w:rFonts w:ascii="Verdana" w:hAnsi="Verdana"/>
          <w:bCs/>
        </w:rPr>
        <w:t>şi</w:t>
      </w:r>
      <w:proofErr w:type="spellEnd"/>
      <w:r w:rsidR="00C4751A" w:rsidRPr="00A3364D">
        <w:rPr>
          <w:rFonts w:ascii="Verdana" w:hAnsi="Verdana"/>
          <w:bCs/>
        </w:rPr>
        <w:t xml:space="preserve"> regiile autonome, </w:t>
      </w:r>
      <w:r w:rsidR="007C4A63" w:rsidRPr="00A3364D">
        <w:rPr>
          <w:rFonts w:ascii="Verdana" w:hAnsi="Verdana"/>
          <w:bCs/>
        </w:rPr>
        <w:t>societățile</w:t>
      </w:r>
      <w:r w:rsidR="00C4751A" w:rsidRPr="00A3364D">
        <w:rPr>
          <w:rFonts w:ascii="Verdana" w:hAnsi="Verdana"/>
          <w:bCs/>
        </w:rPr>
        <w:t xml:space="preserve"> </w:t>
      </w:r>
      <w:r w:rsidR="007C4A63" w:rsidRPr="00A3364D">
        <w:rPr>
          <w:rFonts w:ascii="Verdana" w:hAnsi="Verdana"/>
          <w:bCs/>
        </w:rPr>
        <w:t>naționale</w:t>
      </w:r>
      <w:r w:rsidR="00C4751A" w:rsidRPr="00A3364D">
        <w:rPr>
          <w:rFonts w:ascii="Verdana" w:hAnsi="Verdana"/>
          <w:bCs/>
        </w:rPr>
        <w:t xml:space="preserve">, companiile </w:t>
      </w:r>
      <w:r w:rsidR="007C4A63" w:rsidRPr="00A3364D">
        <w:rPr>
          <w:rFonts w:ascii="Verdana" w:hAnsi="Verdana"/>
          <w:bCs/>
        </w:rPr>
        <w:t>naționale</w:t>
      </w:r>
      <w:r w:rsidR="00C4751A" w:rsidRPr="00A3364D">
        <w:rPr>
          <w:rFonts w:ascii="Verdana" w:hAnsi="Verdana"/>
          <w:bCs/>
        </w:rPr>
        <w:t xml:space="preserve"> </w:t>
      </w:r>
      <w:proofErr w:type="spellStart"/>
      <w:r w:rsidR="00C4751A" w:rsidRPr="00A3364D">
        <w:rPr>
          <w:rFonts w:ascii="Verdana" w:hAnsi="Verdana"/>
          <w:bCs/>
        </w:rPr>
        <w:t>şi</w:t>
      </w:r>
      <w:proofErr w:type="spellEnd"/>
      <w:r w:rsidR="00C4751A" w:rsidRPr="00A3364D">
        <w:rPr>
          <w:rFonts w:ascii="Verdana" w:hAnsi="Verdana"/>
          <w:bCs/>
        </w:rPr>
        <w:t xml:space="preserve"> </w:t>
      </w:r>
      <w:r w:rsidR="007C4A63" w:rsidRPr="00A3364D">
        <w:rPr>
          <w:rFonts w:ascii="Verdana" w:hAnsi="Verdana"/>
          <w:bCs/>
        </w:rPr>
        <w:t>societățile</w:t>
      </w:r>
      <w:r w:rsidR="00C4751A" w:rsidRPr="00A3364D">
        <w:rPr>
          <w:rFonts w:ascii="Verdana" w:hAnsi="Verdana"/>
          <w:bCs/>
        </w:rPr>
        <w:t xml:space="preserve"> la care capitalul social este </w:t>
      </w:r>
      <w:r w:rsidR="007C4A63" w:rsidRPr="00A3364D">
        <w:rPr>
          <w:rFonts w:ascii="Verdana" w:hAnsi="Verdana"/>
          <w:bCs/>
        </w:rPr>
        <w:t>deținut</w:t>
      </w:r>
      <w:r w:rsidR="00C4751A" w:rsidRPr="00A3364D">
        <w:rPr>
          <w:rFonts w:ascii="Verdana" w:hAnsi="Verdana"/>
          <w:bCs/>
        </w:rPr>
        <w:t xml:space="preserve"> integral sau majoritar de stat ori de o unitate administrativ-teritorială</w:t>
      </w:r>
      <w:r w:rsidR="00F53CA2" w:rsidRPr="00A3364D">
        <w:rPr>
          <w:rFonts w:ascii="Verdana" w:hAnsi="Verdana"/>
          <w:bCs/>
        </w:rPr>
        <w:t xml:space="preserve"> să organizeze programul de lucru în regim de </w:t>
      </w:r>
      <w:proofErr w:type="spellStart"/>
      <w:r w:rsidR="00F53CA2" w:rsidRPr="00A3364D">
        <w:rPr>
          <w:rFonts w:ascii="Verdana" w:hAnsi="Verdana"/>
          <w:bCs/>
        </w:rPr>
        <w:t>telemuncă</w:t>
      </w:r>
      <w:proofErr w:type="spellEnd"/>
      <w:r w:rsidR="00F53CA2" w:rsidRPr="00A3364D">
        <w:rPr>
          <w:rFonts w:ascii="Verdana" w:hAnsi="Verdana"/>
          <w:bCs/>
        </w:rPr>
        <w:t xml:space="preserve"> sau muncă la domiciliu pentru</w:t>
      </w:r>
      <w:r w:rsidR="005B0A04" w:rsidRPr="00A3364D">
        <w:rPr>
          <w:rFonts w:ascii="Verdana" w:hAnsi="Verdana"/>
          <w:bCs/>
        </w:rPr>
        <w:t xml:space="preserve"> cel puțin</w:t>
      </w:r>
      <w:r w:rsidR="00F53CA2" w:rsidRPr="00A3364D">
        <w:rPr>
          <w:rFonts w:ascii="Verdana" w:hAnsi="Verdana"/>
          <w:bCs/>
        </w:rPr>
        <w:t xml:space="preserve"> 50% din angajați, acolo unde specificul activității permite această modalitate de desfășurare a muncii</w:t>
      </w:r>
      <w:r w:rsidR="002B3F39" w:rsidRPr="00A3364D">
        <w:rPr>
          <w:rFonts w:ascii="Verdana" w:hAnsi="Verdana"/>
          <w:bCs/>
        </w:rPr>
        <w:t>.</w:t>
      </w:r>
    </w:p>
    <w:p w:rsidR="003A11AA" w:rsidRPr="00A3364D" w:rsidRDefault="00F53CA2" w:rsidP="00B17559">
      <w:pPr>
        <w:pStyle w:val="ListParagraph"/>
        <w:tabs>
          <w:tab w:val="left" w:pos="1701"/>
        </w:tabs>
        <w:spacing w:line="276" w:lineRule="auto"/>
        <w:ind w:left="0" w:firstLine="709"/>
        <w:jc w:val="both"/>
        <w:rPr>
          <w:rFonts w:ascii="Verdana" w:hAnsi="Verdana"/>
          <w:bCs/>
        </w:rPr>
      </w:pPr>
      <w:r w:rsidRPr="00A3364D">
        <w:rPr>
          <w:rFonts w:ascii="Verdana" w:eastAsia="Calibri" w:hAnsi="Verdana" w:cstheme="minorHAnsi"/>
        </w:rPr>
        <w:lastRenderedPageBreak/>
        <w:t xml:space="preserve">(2) </w:t>
      </w:r>
      <w:r w:rsidR="00031E20" w:rsidRPr="00A3364D">
        <w:rPr>
          <w:rFonts w:ascii="Verdana" w:eastAsia="Calibri" w:hAnsi="Verdana" w:cstheme="minorHAnsi"/>
        </w:rPr>
        <w:t>Prin excepție de la prevederile alin. (1), s</w:t>
      </w:r>
      <w:r w:rsidR="003A11AA" w:rsidRPr="00A3364D">
        <w:rPr>
          <w:rFonts w:ascii="Verdana" w:hAnsi="Verdana"/>
          <w:bCs/>
        </w:rPr>
        <w:t>e propune ca î</w:t>
      </w:r>
      <w:r w:rsidRPr="00A3364D">
        <w:rPr>
          <w:rFonts w:ascii="Verdana" w:eastAsia="Calibri" w:hAnsi="Verdana" w:cstheme="minorHAnsi"/>
        </w:rPr>
        <w:t xml:space="preserve">n situația în care </w:t>
      </w:r>
      <w:r w:rsidRPr="00A3364D">
        <w:rPr>
          <w:rFonts w:ascii="Verdana" w:hAnsi="Verdana"/>
          <w:bCs/>
        </w:rPr>
        <w:t xml:space="preserve">nu se poate desfășura activitatea în regim de </w:t>
      </w:r>
      <w:proofErr w:type="spellStart"/>
      <w:r w:rsidRPr="00A3364D">
        <w:rPr>
          <w:rFonts w:ascii="Verdana" w:hAnsi="Verdana"/>
          <w:bCs/>
        </w:rPr>
        <w:t>telemuncă</w:t>
      </w:r>
      <w:proofErr w:type="spellEnd"/>
      <w:r w:rsidRPr="00A3364D">
        <w:rPr>
          <w:rFonts w:ascii="Verdana" w:hAnsi="Verdana"/>
          <w:bCs/>
        </w:rPr>
        <w:t xml:space="preserve"> sau muncă la domiciliu, </w:t>
      </w:r>
      <w:r w:rsidR="00031E20" w:rsidRPr="00A3364D">
        <w:rPr>
          <w:rFonts w:ascii="Verdana" w:hAnsi="Verdana"/>
          <w:bCs/>
        </w:rPr>
        <w:t>aceasta</w:t>
      </w:r>
      <w:r w:rsidR="003A11AA" w:rsidRPr="00A3364D">
        <w:rPr>
          <w:rFonts w:ascii="Verdana" w:hAnsi="Verdana"/>
          <w:bCs/>
        </w:rPr>
        <w:t xml:space="preserve"> să se </w:t>
      </w:r>
      <w:r w:rsidRPr="00A3364D">
        <w:rPr>
          <w:rFonts w:ascii="Verdana" w:hAnsi="Verdana"/>
          <w:bCs/>
        </w:rPr>
        <w:t>organiz</w:t>
      </w:r>
      <w:r w:rsidR="003A11AA" w:rsidRPr="00A3364D">
        <w:rPr>
          <w:rFonts w:ascii="Verdana" w:hAnsi="Verdana"/>
          <w:bCs/>
        </w:rPr>
        <w:t xml:space="preserve">eze </w:t>
      </w:r>
      <w:r w:rsidRPr="00A3364D">
        <w:rPr>
          <w:rFonts w:ascii="Verdana" w:hAnsi="Verdana"/>
          <w:bCs/>
        </w:rPr>
        <w:t>și desfăș</w:t>
      </w:r>
      <w:r w:rsidR="003A11AA" w:rsidRPr="00A3364D">
        <w:rPr>
          <w:rFonts w:ascii="Verdana" w:hAnsi="Verdana"/>
          <w:bCs/>
        </w:rPr>
        <w:t>oare</w:t>
      </w:r>
      <w:r w:rsidRPr="00A3364D">
        <w:rPr>
          <w:rFonts w:ascii="Verdana" w:hAnsi="Verdana"/>
          <w:bCs/>
        </w:rPr>
        <w:t xml:space="preserve"> în schimburi</w:t>
      </w:r>
      <w:r w:rsidR="003A11AA" w:rsidRPr="00A3364D">
        <w:rPr>
          <w:rFonts w:ascii="Verdana" w:hAnsi="Verdana"/>
          <w:bCs/>
        </w:rPr>
        <w:t xml:space="preserve">, cu respectarea </w:t>
      </w:r>
      <w:r w:rsidR="001F436E" w:rsidRPr="00A3364D">
        <w:rPr>
          <w:rFonts w:ascii="Verdana" w:hAnsi="Verdana"/>
          <w:bCs/>
        </w:rPr>
        <w:t xml:space="preserve">strică a </w:t>
      </w:r>
      <w:r w:rsidR="003A11AA" w:rsidRPr="00A3364D">
        <w:rPr>
          <w:rFonts w:ascii="Verdana" w:hAnsi="Verdana"/>
          <w:bCs/>
        </w:rPr>
        <w:t>măsurilor de protecție sanitară</w:t>
      </w:r>
      <w:r w:rsidR="002B3F39" w:rsidRPr="00A3364D">
        <w:rPr>
          <w:rFonts w:ascii="Verdana" w:hAnsi="Verdana"/>
          <w:bCs/>
        </w:rPr>
        <w:t>.</w:t>
      </w:r>
    </w:p>
    <w:p w:rsidR="00D92170" w:rsidRPr="00A3364D" w:rsidRDefault="003A11AA" w:rsidP="00BA1885">
      <w:pPr>
        <w:pStyle w:val="ListParagraph"/>
        <w:tabs>
          <w:tab w:val="left" w:pos="1701"/>
        </w:tabs>
        <w:spacing w:line="276" w:lineRule="auto"/>
        <w:ind w:left="0" w:firstLine="709"/>
        <w:jc w:val="both"/>
        <w:rPr>
          <w:rFonts w:ascii="Verdana" w:hAnsi="Verdana"/>
          <w:bCs/>
        </w:rPr>
      </w:pPr>
      <w:r w:rsidRPr="00A3364D">
        <w:rPr>
          <w:rFonts w:ascii="Verdana" w:hAnsi="Verdana"/>
          <w:bCs/>
        </w:rPr>
        <w:t xml:space="preserve">(3) </w:t>
      </w:r>
      <w:r w:rsidR="00565F97" w:rsidRPr="00A3364D">
        <w:rPr>
          <w:rFonts w:ascii="Verdana" w:hAnsi="Verdana"/>
          <w:bCs/>
        </w:rPr>
        <w:t>În cazul în care angajatorii nu pot organiza activitatea în condițiile alin. (1) sau (2) s</w:t>
      </w:r>
      <w:r w:rsidR="009F74CA" w:rsidRPr="00A3364D">
        <w:rPr>
          <w:rFonts w:ascii="Verdana" w:hAnsi="Verdana"/>
          <w:bCs/>
        </w:rPr>
        <w:t>e propune</w:t>
      </w:r>
      <w:r w:rsidR="00565F97" w:rsidRPr="00A3364D">
        <w:rPr>
          <w:rFonts w:ascii="Verdana" w:hAnsi="Verdana"/>
          <w:bCs/>
        </w:rPr>
        <w:t xml:space="preserve"> intensificarea </w:t>
      </w:r>
      <w:r w:rsidR="009F74CA" w:rsidRPr="00A3364D">
        <w:rPr>
          <w:rFonts w:ascii="Verdana" w:hAnsi="Verdana"/>
          <w:bCs/>
        </w:rPr>
        <w:t>verificărilor privind respectarea măsurilor de prevenire și combatere a virusului SARS-CoV-2</w:t>
      </w:r>
      <w:r w:rsidR="00565F97" w:rsidRPr="00A3364D">
        <w:rPr>
          <w:rFonts w:ascii="Verdana" w:hAnsi="Verdana"/>
          <w:bCs/>
        </w:rPr>
        <w:t>.</w:t>
      </w:r>
      <w:r w:rsidR="009F74CA" w:rsidRPr="00A3364D">
        <w:rPr>
          <w:rFonts w:ascii="Verdana" w:hAnsi="Verdana"/>
          <w:bCs/>
        </w:rPr>
        <w:t xml:space="preserve"> </w:t>
      </w:r>
    </w:p>
    <w:p w:rsidR="00EB1827" w:rsidRPr="00A3364D" w:rsidRDefault="00A65BB4" w:rsidP="00B17559">
      <w:pPr>
        <w:pStyle w:val="ListParagraph"/>
        <w:numPr>
          <w:ilvl w:val="0"/>
          <w:numId w:val="4"/>
        </w:numPr>
        <w:tabs>
          <w:tab w:val="left" w:pos="1701"/>
        </w:tabs>
        <w:spacing w:line="276" w:lineRule="auto"/>
        <w:ind w:left="0" w:firstLine="709"/>
        <w:jc w:val="both"/>
        <w:rPr>
          <w:rFonts w:ascii="Verdana" w:hAnsi="Verdana" w:cstheme="minorHAnsi"/>
        </w:rPr>
      </w:pPr>
      <w:r w:rsidRPr="00A3364D">
        <w:rPr>
          <w:rFonts w:ascii="Verdana" w:eastAsia="Calibri" w:hAnsi="Verdana" w:cstheme="minorHAnsi"/>
        </w:rPr>
        <w:t xml:space="preserve">(1) </w:t>
      </w:r>
      <w:r w:rsidR="003F4243" w:rsidRPr="00A3364D">
        <w:rPr>
          <w:rFonts w:ascii="Verdana" w:eastAsia="Calibri" w:hAnsi="Verdana" w:cstheme="minorHAnsi"/>
        </w:rPr>
        <w:t xml:space="preserve">Se propune ca accesul </w:t>
      </w:r>
      <w:r w:rsidR="0048247E" w:rsidRPr="00A3364D">
        <w:rPr>
          <w:rFonts w:ascii="Verdana" w:eastAsia="Calibri" w:hAnsi="Verdana" w:cstheme="minorHAnsi"/>
        </w:rPr>
        <w:t>tuturor persoanelor, cu excepția angajaților</w:t>
      </w:r>
      <w:r w:rsidR="0059405C" w:rsidRPr="00A3364D">
        <w:rPr>
          <w:rFonts w:ascii="Verdana" w:eastAsia="Calibri" w:hAnsi="Verdana" w:cstheme="minorHAnsi"/>
        </w:rPr>
        <w:t>,</w:t>
      </w:r>
      <w:r w:rsidRPr="00A3364D">
        <w:rPr>
          <w:rFonts w:ascii="Verdana" w:eastAsia="Calibri" w:hAnsi="Verdana" w:cstheme="minorHAnsi"/>
        </w:rPr>
        <w:t xml:space="preserve"> în </w:t>
      </w:r>
      <w:r w:rsidR="00085A49" w:rsidRPr="00A3364D">
        <w:rPr>
          <w:rFonts w:ascii="Verdana" w:eastAsia="Calibri" w:hAnsi="Verdana" w:cstheme="minorHAnsi"/>
        </w:rPr>
        <w:t>incintele instituțiilor</w:t>
      </w:r>
      <w:r w:rsidRPr="00A3364D">
        <w:rPr>
          <w:rFonts w:ascii="Verdana" w:eastAsia="Calibri" w:hAnsi="Verdana" w:cstheme="minorHAnsi"/>
        </w:rPr>
        <w:t xml:space="preserve"> publice centrale și locale</w:t>
      </w:r>
      <w:r w:rsidR="00085A49" w:rsidRPr="00A3364D">
        <w:rPr>
          <w:rFonts w:ascii="Verdana" w:eastAsia="Calibri" w:hAnsi="Verdana" w:cstheme="minorHAnsi"/>
        </w:rPr>
        <w:t>, regiilor autonome și operatoriilor economici cu capital public,</w:t>
      </w:r>
      <w:r w:rsidR="003F4243" w:rsidRPr="00A3364D">
        <w:rPr>
          <w:rFonts w:ascii="Verdana" w:eastAsia="Calibri" w:hAnsi="Verdana" w:cstheme="minorHAnsi"/>
        </w:rPr>
        <w:t xml:space="preserve"> să </w:t>
      </w:r>
      <w:r w:rsidR="00031E20" w:rsidRPr="00A3364D">
        <w:rPr>
          <w:rFonts w:ascii="Verdana" w:eastAsia="Calibri" w:hAnsi="Verdana" w:cstheme="minorHAnsi"/>
        </w:rPr>
        <w:t>fie permis doar persoanelor care fac</w:t>
      </w:r>
      <w:r w:rsidRPr="00A3364D">
        <w:rPr>
          <w:rFonts w:ascii="Verdana" w:eastAsia="Calibri" w:hAnsi="Verdana" w:cstheme="minorHAnsi"/>
        </w:rPr>
        <w:t xml:space="preserve"> dovada vaccinării, trecerii prin boală</w:t>
      </w:r>
      <w:r w:rsidR="009C57CC" w:rsidRPr="00A3364D">
        <w:rPr>
          <w:rFonts w:ascii="Verdana" w:eastAsia="Calibri" w:hAnsi="Verdana" w:cstheme="minorHAnsi"/>
        </w:rPr>
        <w:t xml:space="preserve"> în ultimele 180 de zile</w:t>
      </w:r>
      <w:r w:rsidRPr="00A3364D">
        <w:rPr>
          <w:rFonts w:ascii="Verdana" w:eastAsia="Calibri" w:hAnsi="Verdana" w:cstheme="minorHAnsi"/>
        </w:rPr>
        <w:t xml:space="preserve"> sau testării</w:t>
      </w:r>
      <w:r w:rsidR="002B3F39" w:rsidRPr="00A3364D">
        <w:rPr>
          <w:rFonts w:ascii="Verdana" w:eastAsia="Calibri" w:hAnsi="Verdana" w:cstheme="minorHAnsi"/>
        </w:rPr>
        <w:t>,</w:t>
      </w:r>
      <w:r w:rsidRPr="00A3364D">
        <w:rPr>
          <w:rFonts w:ascii="Verdana" w:eastAsia="Calibri" w:hAnsi="Verdana" w:cstheme="minorHAnsi"/>
        </w:rPr>
        <w:t xml:space="preserve"> </w:t>
      </w:r>
      <w:r w:rsidR="001F436E" w:rsidRPr="00A3364D">
        <w:rPr>
          <w:rFonts w:ascii="Verdana" w:eastAsia="Calibri" w:hAnsi="Verdana" w:cstheme="minorHAnsi"/>
        </w:rPr>
        <w:t>cu</w:t>
      </w:r>
      <w:r w:rsidR="003F4243" w:rsidRPr="00A3364D">
        <w:rPr>
          <w:rFonts w:ascii="Verdana" w:eastAsia="Calibri" w:hAnsi="Verdana" w:cstheme="minorHAnsi"/>
        </w:rPr>
        <w:t xml:space="preserve"> obligația de a verifica la intrarea în locație,</w:t>
      </w:r>
      <w:r w:rsidRPr="00A3364D">
        <w:rPr>
          <w:rFonts w:ascii="Verdana" w:eastAsia="Calibri" w:hAnsi="Verdana" w:cstheme="minorHAnsi"/>
        </w:rPr>
        <w:t xml:space="preserve"> prin intermediul certificatului digital al UE privind COVID</w:t>
      </w:r>
      <w:r w:rsidR="005B0A04" w:rsidRPr="00A3364D">
        <w:rPr>
          <w:rFonts w:ascii="Verdana" w:eastAsia="Calibri" w:hAnsi="Verdana" w:cstheme="minorHAnsi"/>
        </w:rPr>
        <w:t>-19</w:t>
      </w:r>
      <w:r w:rsidRPr="00A3364D">
        <w:rPr>
          <w:rFonts w:ascii="Verdana" w:eastAsia="Calibri" w:hAnsi="Verdana" w:cstheme="minorHAnsi"/>
        </w:rPr>
        <w:t xml:space="preserve"> care va fi scanat de </w:t>
      </w:r>
      <w:r w:rsidR="003F4243" w:rsidRPr="00A3364D">
        <w:rPr>
          <w:rFonts w:ascii="Verdana" w:eastAsia="Calibri" w:hAnsi="Verdana" w:cstheme="minorHAnsi"/>
        </w:rPr>
        <w:t>personalul propriu</w:t>
      </w:r>
      <w:r w:rsidRPr="00A3364D">
        <w:rPr>
          <w:rFonts w:ascii="Verdana" w:eastAsia="Calibri" w:hAnsi="Verdana" w:cstheme="minorHAnsi"/>
        </w:rPr>
        <w:t>, iar în cazul cetățenilor străini și apatrizi definiți potrivit Ordonanței de urgență a Guvernului nr. 194/2002 privind regimul străinilor în România, republicată, cu modificările și completările ulterioare, prin intermediul documentului de vaccinare emis de unitatea sanitară din afara României unde a fost administrat vaccinul sau, după caz, a documentului care atestă trecerea prin boală</w:t>
      </w:r>
      <w:r w:rsidR="00EB1827" w:rsidRPr="00A3364D">
        <w:rPr>
          <w:rFonts w:ascii="Verdana" w:eastAsia="Calibri" w:hAnsi="Verdana" w:cstheme="minorHAnsi"/>
        </w:rPr>
        <w:t xml:space="preserve"> sau rezultatul negativ al unui test RT-PCR pentru infecția cu virusul SARS-CoV-2 nu mai vechi de 72 de ore sau rezultatul negativ certificat al unui test antigen rapid pentru infecția cu virusul SARS-CoV-2 nu mai vechi de 48 de ore,</w:t>
      </w:r>
      <w:r w:rsidRPr="00A3364D">
        <w:rPr>
          <w:rFonts w:ascii="Verdana" w:eastAsia="Calibri" w:hAnsi="Verdana" w:cstheme="minorHAnsi"/>
        </w:rPr>
        <w:t xml:space="preserve"> prezentat în limba țării respective și în limba engleză</w:t>
      </w:r>
      <w:r w:rsidR="00584BE9" w:rsidRPr="00A3364D">
        <w:rPr>
          <w:rFonts w:ascii="Verdana" w:eastAsia="Calibri" w:hAnsi="Verdana" w:cstheme="minorHAnsi"/>
        </w:rPr>
        <w:t xml:space="preserve"> sau în limba română</w:t>
      </w:r>
      <w:r w:rsidRPr="00A3364D">
        <w:rPr>
          <w:rFonts w:ascii="Verdana" w:eastAsia="Calibri" w:hAnsi="Verdana" w:cstheme="minorHAnsi"/>
        </w:rPr>
        <w:t>.</w:t>
      </w:r>
    </w:p>
    <w:p w:rsidR="00645DA6" w:rsidRPr="00A3364D" w:rsidRDefault="00F86CB0" w:rsidP="00645DA6">
      <w:pPr>
        <w:pStyle w:val="ListParagraph"/>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 xml:space="preserve">(2) </w:t>
      </w:r>
      <w:r w:rsidR="00103A7F" w:rsidRPr="00A3364D">
        <w:rPr>
          <w:rFonts w:ascii="Verdana" w:eastAsia="Calibri" w:hAnsi="Verdana" w:cstheme="minorHAnsi"/>
        </w:rPr>
        <w:t xml:space="preserve">Se propune ca prevederile alin. (1) să se aplice și pentru operatorii economici care </w:t>
      </w:r>
      <w:r w:rsidR="00EB1827" w:rsidRPr="00A3364D">
        <w:rPr>
          <w:rFonts w:ascii="Verdana" w:eastAsia="Calibri" w:hAnsi="Verdana" w:cstheme="minorHAnsi"/>
        </w:rPr>
        <w:t xml:space="preserve">funcționează </w:t>
      </w:r>
      <w:r w:rsidR="00103A7F" w:rsidRPr="00A3364D">
        <w:rPr>
          <w:rFonts w:ascii="Verdana" w:eastAsia="Calibri" w:hAnsi="Verdana" w:cstheme="minorHAnsi"/>
        </w:rPr>
        <w:t xml:space="preserve">în clădiri de birouri private </w:t>
      </w:r>
      <w:r w:rsidR="00EB1827" w:rsidRPr="00A3364D">
        <w:rPr>
          <w:rFonts w:ascii="Verdana" w:eastAsia="Calibri" w:hAnsi="Verdana" w:cstheme="minorHAnsi"/>
        </w:rPr>
        <w:t>în care își desfășoară activitatea cel puțin 50 de persoane simultan</w:t>
      </w:r>
      <w:r w:rsidR="00103A7F" w:rsidRPr="00A3364D">
        <w:rPr>
          <w:rFonts w:ascii="Verdana" w:eastAsia="Calibri" w:hAnsi="Verdana" w:cstheme="minorHAnsi"/>
        </w:rPr>
        <w:t>.</w:t>
      </w:r>
    </w:p>
    <w:p w:rsidR="0059405C" w:rsidRPr="00A3364D" w:rsidRDefault="009C57CC" w:rsidP="00645DA6">
      <w:pPr>
        <w:pStyle w:val="ListParagraph"/>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 xml:space="preserve">(3) </w:t>
      </w:r>
      <w:r w:rsidR="00085A49" w:rsidRPr="00A3364D">
        <w:rPr>
          <w:rFonts w:ascii="Verdana" w:eastAsia="Calibri" w:hAnsi="Verdana" w:cstheme="minorHAnsi"/>
        </w:rPr>
        <w:t>Instituțiile publice și operatorii economici prevăzuți la alin. (1), vor întreprinde măsurile necesare p</w:t>
      </w:r>
      <w:r w:rsidR="0059405C" w:rsidRPr="00A3364D">
        <w:rPr>
          <w:rFonts w:ascii="Verdana" w:eastAsia="Calibri" w:hAnsi="Verdana" w:cstheme="minorHAnsi"/>
        </w:rPr>
        <w:t>entru asigurarea accesului</w:t>
      </w:r>
      <w:r w:rsidR="00085A49" w:rsidRPr="00A3364D">
        <w:rPr>
          <w:rFonts w:ascii="Verdana" w:eastAsia="Calibri" w:hAnsi="Verdana" w:cstheme="minorHAnsi"/>
        </w:rPr>
        <w:t xml:space="preserve"> cetățenilor</w:t>
      </w:r>
      <w:r w:rsidR="0059405C" w:rsidRPr="00A3364D">
        <w:rPr>
          <w:rFonts w:ascii="Verdana" w:eastAsia="Calibri" w:hAnsi="Verdana" w:cstheme="minorHAnsi"/>
        </w:rPr>
        <w:t xml:space="preserve"> la serviciile publice oferite</w:t>
      </w:r>
      <w:r w:rsidR="00053004" w:rsidRPr="00A3364D">
        <w:rPr>
          <w:rFonts w:ascii="Verdana" w:eastAsia="Calibri" w:hAnsi="Verdana" w:cstheme="minorHAnsi"/>
        </w:rPr>
        <w:t>, în situații urgente (certificat de deces, certificat de naștere, etc.)</w:t>
      </w:r>
      <w:r w:rsidR="0059405C" w:rsidRPr="00A3364D">
        <w:rPr>
          <w:rFonts w:ascii="Verdana" w:eastAsia="Calibri" w:hAnsi="Verdana" w:cstheme="minorHAnsi"/>
        </w:rPr>
        <w:t xml:space="preserve"> </w:t>
      </w:r>
      <w:r w:rsidR="00085A49" w:rsidRPr="00A3364D">
        <w:rPr>
          <w:rFonts w:ascii="Verdana" w:eastAsia="Calibri" w:hAnsi="Verdana" w:cstheme="minorHAnsi"/>
        </w:rPr>
        <w:t xml:space="preserve">și </w:t>
      </w:r>
      <w:r w:rsidR="00053004" w:rsidRPr="00A3364D">
        <w:rPr>
          <w:rFonts w:ascii="Verdana" w:eastAsia="Calibri" w:hAnsi="Verdana" w:cstheme="minorHAnsi"/>
        </w:rPr>
        <w:t>persoanelor</w:t>
      </w:r>
      <w:r w:rsidR="00085A49" w:rsidRPr="00A3364D">
        <w:rPr>
          <w:rFonts w:ascii="Verdana" w:eastAsia="Calibri" w:hAnsi="Verdana" w:cstheme="minorHAnsi"/>
        </w:rPr>
        <w:t xml:space="preserve"> </w:t>
      </w:r>
      <w:r w:rsidR="00F15E60" w:rsidRPr="00A3364D">
        <w:rPr>
          <w:rFonts w:ascii="Verdana" w:eastAsia="Calibri" w:hAnsi="Verdana" w:cstheme="minorHAnsi"/>
        </w:rPr>
        <w:t xml:space="preserve">care </w:t>
      </w:r>
      <w:r w:rsidR="00085A49" w:rsidRPr="00A3364D">
        <w:rPr>
          <w:rFonts w:ascii="Verdana" w:eastAsia="Calibri" w:hAnsi="Verdana" w:cstheme="minorHAnsi"/>
        </w:rPr>
        <w:t>nu fac dovada vaccinării, trecerii prin boală sau testării, prin organizarea activității în mediul on-line, în spații deschise, la ghișee dispuse direct în exteriorul clădirilor sau în orice alte condiții care să asigure respectarea măsurilor de prevenire a răspândirii SARS-CoV-2.</w:t>
      </w:r>
    </w:p>
    <w:p w:rsidR="009C57CC" w:rsidRPr="00A3364D" w:rsidRDefault="0059405C" w:rsidP="00645DA6">
      <w:pPr>
        <w:pStyle w:val="ListParagraph"/>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 xml:space="preserve">(4) </w:t>
      </w:r>
      <w:r w:rsidR="009C57CC" w:rsidRPr="00A3364D">
        <w:rPr>
          <w:rFonts w:ascii="Verdana" w:eastAsia="Calibri" w:hAnsi="Verdana" w:cstheme="minorHAnsi"/>
        </w:rPr>
        <w:t>Se propune reglementarea accesului angajaților în toate sediile instituțiilor publice centrale și locale, regiilor autonome și operatorii economici cu capital public, precum și în clădiri de birouri private în care își desfășoară activitatea cel puțin 50 de persoane simultan, prin limitarea acestuia doar la persoanele care fac dovada vaccinării, trecerii prin boală în ultimele 180 de zile sau testării.</w:t>
      </w:r>
    </w:p>
    <w:p w:rsidR="00A13E39" w:rsidRPr="00A3364D" w:rsidRDefault="000C6878" w:rsidP="00A13E39">
      <w:pPr>
        <w:shd w:val="clear" w:color="auto" w:fill="FFFFFF" w:themeFill="background1"/>
        <w:tabs>
          <w:tab w:val="left" w:pos="567"/>
          <w:tab w:val="left" w:pos="851"/>
          <w:tab w:val="left" w:pos="990"/>
          <w:tab w:val="left" w:pos="1080"/>
        </w:tabs>
        <w:autoSpaceDN w:val="0"/>
        <w:spacing w:line="276" w:lineRule="auto"/>
        <w:ind w:firstLine="709"/>
        <w:jc w:val="both"/>
        <w:rPr>
          <w:rFonts w:ascii="Verdana" w:eastAsia="Calibri" w:hAnsi="Verdana" w:cstheme="minorHAnsi"/>
        </w:rPr>
      </w:pPr>
      <w:r w:rsidRPr="00A3364D">
        <w:rPr>
          <w:rFonts w:ascii="Verdana" w:eastAsia="Calibri" w:hAnsi="Verdana" w:cstheme="minorHAnsi"/>
        </w:rPr>
        <w:t xml:space="preserve">(5) Obligația de vaccinarea sau trecere prin boală impusă pentru permiterea accesului </w:t>
      </w:r>
      <w:r w:rsidRPr="00A3364D">
        <w:rPr>
          <w:rFonts w:ascii="Verdana" w:hAnsi="Verdana" w:cstheme="minorHAnsi"/>
        </w:rPr>
        <w:t xml:space="preserve">în </w:t>
      </w:r>
      <w:r w:rsidRPr="00A3364D">
        <w:rPr>
          <w:rFonts w:ascii="Verdana" w:eastAsia="Calibri" w:hAnsi="Verdana" w:cstheme="minorHAnsi"/>
        </w:rPr>
        <w:t xml:space="preserve">incintele instituțiilor publice centrale și locale, regiilor autonome și operatoriilor economici cu capital public, </w:t>
      </w:r>
      <w:r w:rsidRPr="00A3364D">
        <w:rPr>
          <w:rFonts w:ascii="Verdana" w:hAnsi="Verdana" w:cstheme="minorHAnsi"/>
        </w:rPr>
        <w:t xml:space="preserve">sau </w:t>
      </w:r>
      <w:r w:rsidRPr="00A3364D">
        <w:rPr>
          <w:rFonts w:ascii="Verdana" w:eastAsia="Calibri" w:hAnsi="Verdana" w:cstheme="minorHAnsi"/>
        </w:rPr>
        <w:t>în clădirile de birouri private în care își desfășoară activitatea cel puțin 50 de persoane simultan, nu se aplică copiilor care au vârsta mai mică sau egală cu 12 ani</w:t>
      </w:r>
      <w:r w:rsidR="00A13E39" w:rsidRPr="00A13E39">
        <w:rPr>
          <w:rFonts w:ascii="Verdana" w:eastAsia="Calibri" w:hAnsi="Verdana" w:cstheme="minorHAnsi"/>
        </w:rPr>
        <w:t xml:space="preserve"> </w:t>
      </w:r>
      <w:r w:rsidR="00A13E39">
        <w:rPr>
          <w:rFonts w:ascii="Verdana" w:eastAsia="Calibri" w:hAnsi="Verdana" w:cstheme="minorHAnsi"/>
        </w:rPr>
        <w:t>dacă sunt însoțiți de un adult vaccinat sau trecut prin boală.</w:t>
      </w:r>
    </w:p>
    <w:p w:rsidR="00535D80" w:rsidRPr="00A3364D" w:rsidRDefault="000C6878" w:rsidP="000C6878">
      <w:pPr>
        <w:pStyle w:val="ListParagraph"/>
        <w:numPr>
          <w:ilvl w:val="0"/>
          <w:numId w:val="4"/>
        </w:numPr>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 xml:space="preserve"> </w:t>
      </w:r>
      <w:r w:rsidR="00951836" w:rsidRPr="00A3364D">
        <w:rPr>
          <w:rFonts w:ascii="Verdana" w:eastAsia="Calibri" w:hAnsi="Verdana" w:cstheme="minorHAnsi"/>
        </w:rPr>
        <w:t xml:space="preserve">(1) </w:t>
      </w:r>
      <w:r w:rsidR="00C143E9" w:rsidRPr="00A3364D">
        <w:rPr>
          <w:rFonts w:ascii="Verdana" w:eastAsia="Calibri" w:hAnsi="Verdana" w:cstheme="minorHAnsi"/>
        </w:rPr>
        <w:t xml:space="preserve">Se abilitează Ministerul Educației în vederea emiterii </w:t>
      </w:r>
      <w:r w:rsidR="00D32CBB" w:rsidRPr="00A3364D">
        <w:rPr>
          <w:rFonts w:ascii="Verdana" w:eastAsia="Calibri" w:hAnsi="Verdana" w:cstheme="minorHAnsi"/>
        </w:rPr>
        <w:t xml:space="preserve">ordinului de ministru </w:t>
      </w:r>
      <w:r w:rsidR="001A6FFC" w:rsidRPr="00A3364D">
        <w:rPr>
          <w:rFonts w:ascii="Verdana" w:eastAsia="Calibri" w:hAnsi="Verdana" w:cstheme="minorHAnsi"/>
        </w:rPr>
        <w:t xml:space="preserve">pentru acordarea </w:t>
      </w:r>
      <w:r w:rsidR="00D32CBB" w:rsidRPr="00A3364D">
        <w:rPr>
          <w:rFonts w:ascii="Verdana" w:eastAsia="Calibri" w:hAnsi="Verdana" w:cstheme="minorHAnsi"/>
        </w:rPr>
        <w:t xml:space="preserve">unei vacanțe suplimentare de două săptămâni pentru </w:t>
      </w:r>
      <w:r w:rsidR="00D32CBB" w:rsidRPr="00A3364D">
        <w:rPr>
          <w:rFonts w:ascii="Verdana" w:eastAsia="Calibri" w:hAnsi="Verdana" w:cstheme="minorHAnsi"/>
        </w:rPr>
        <w:lastRenderedPageBreak/>
        <w:t>învățământ preș</w:t>
      </w:r>
      <w:r w:rsidR="001B76D5" w:rsidRPr="00A3364D">
        <w:rPr>
          <w:rFonts w:ascii="Verdana" w:eastAsia="Calibri" w:hAnsi="Verdana" w:cstheme="minorHAnsi"/>
        </w:rPr>
        <w:t>c</w:t>
      </w:r>
      <w:r w:rsidR="00D32CBB" w:rsidRPr="00A3364D">
        <w:rPr>
          <w:rFonts w:ascii="Verdana" w:eastAsia="Calibri" w:hAnsi="Verdana" w:cstheme="minorHAnsi"/>
        </w:rPr>
        <w:t>olar</w:t>
      </w:r>
      <w:r w:rsidR="00535D80" w:rsidRPr="00A3364D">
        <w:rPr>
          <w:rFonts w:ascii="Verdana" w:eastAsia="Calibri" w:hAnsi="Verdana" w:cstheme="minorHAnsi"/>
        </w:rPr>
        <w:t>, primar, gimnazial, liceal, profesional și postliceal în perioada 25.10.2021-05.11.2021, precum și pentru stabilirea ulterioară, dar nu mai târziu de data de 05.11.2021 a modificărilor privind structura anului școlar.</w:t>
      </w:r>
    </w:p>
    <w:p w:rsidR="00C143E9" w:rsidRPr="00A3364D" w:rsidRDefault="00BC51FC" w:rsidP="00535D80">
      <w:pPr>
        <w:tabs>
          <w:tab w:val="left" w:pos="993"/>
        </w:tabs>
        <w:spacing w:line="276" w:lineRule="auto"/>
        <w:ind w:firstLine="709"/>
        <w:jc w:val="both"/>
        <w:rPr>
          <w:rFonts w:ascii="Verdana" w:eastAsia="Calibri" w:hAnsi="Verdana" w:cstheme="minorHAnsi"/>
        </w:rPr>
      </w:pPr>
      <w:r>
        <w:rPr>
          <w:rFonts w:ascii="Verdana" w:eastAsia="Calibri" w:hAnsi="Verdana" w:cstheme="minorHAnsi"/>
        </w:rPr>
        <w:t xml:space="preserve"> </w:t>
      </w:r>
      <w:r w:rsidR="00C143E9">
        <w:rPr>
          <w:rFonts w:ascii="Verdana" w:eastAsia="Calibri" w:hAnsi="Verdana" w:cstheme="minorHAnsi"/>
        </w:rPr>
        <w:t>(</w:t>
      </w:r>
      <w:r>
        <w:rPr>
          <w:rFonts w:ascii="Verdana" w:eastAsia="Calibri" w:hAnsi="Verdana" w:cstheme="minorHAnsi"/>
        </w:rPr>
        <w:t>2</w:t>
      </w:r>
      <w:r w:rsidR="00C143E9">
        <w:rPr>
          <w:rFonts w:ascii="Verdana" w:eastAsia="Calibri" w:hAnsi="Verdana" w:cstheme="minorHAnsi"/>
        </w:rPr>
        <w:t xml:space="preserve">) </w:t>
      </w:r>
      <w:r w:rsidR="00C143E9" w:rsidRPr="00A3364D">
        <w:rPr>
          <w:rFonts w:ascii="Verdana" w:eastAsia="Calibri" w:hAnsi="Verdana" w:cstheme="minorHAnsi"/>
        </w:rPr>
        <w:t>Se propune emiterea de către Ministerul Educației a unei instrucțiuni prin care să se recomande instituțiilor de învățământ superior din sistemul național de învățământ trecerea în online a tuturor activităților în perioada 25.10.2021-05.11.2021.</w:t>
      </w:r>
    </w:p>
    <w:p w:rsidR="00BC51FC" w:rsidRPr="00BC51FC" w:rsidRDefault="00BC51FC" w:rsidP="00BC51FC">
      <w:pPr>
        <w:pStyle w:val="ListParagraph"/>
        <w:numPr>
          <w:ilvl w:val="0"/>
          <w:numId w:val="4"/>
        </w:numPr>
        <w:tabs>
          <w:tab w:val="left" w:pos="993"/>
          <w:tab w:val="left" w:pos="1701"/>
        </w:tabs>
        <w:spacing w:line="276" w:lineRule="auto"/>
        <w:ind w:left="0" w:firstLine="709"/>
        <w:jc w:val="both"/>
        <w:rPr>
          <w:rFonts w:ascii="Verdana" w:eastAsia="Calibri" w:hAnsi="Verdana" w:cstheme="minorHAnsi"/>
        </w:rPr>
      </w:pPr>
      <w:r w:rsidRPr="00BC51FC">
        <w:rPr>
          <w:rFonts w:ascii="Verdana" w:eastAsia="Calibri" w:hAnsi="Verdana" w:cstheme="minorHAnsi"/>
        </w:rPr>
        <w:t>(</w:t>
      </w:r>
      <w:r>
        <w:rPr>
          <w:rFonts w:ascii="Verdana" w:eastAsia="Calibri" w:hAnsi="Verdana" w:cstheme="minorHAnsi"/>
        </w:rPr>
        <w:t>1</w:t>
      </w:r>
      <w:r w:rsidRPr="00BC51FC">
        <w:rPr>
          <w:rFonts w:ascii="Verdana" w:eastAsia="Calibri" w:hAnsi="Verdana" w:cstheme="minorHAnsi"/>
        </w:rPr>
        <w:t xml:space="preserve">) </w:t>
      </w:r>
      <w:r w:rsidR="009F1E14">
        <w:rPr>
          <w:rFonts w:ascii="Verdana" w:eastAsia="Calibri" w:hAnsi="Verdana" w:cstheme="minorHAnsi"/>
        </w:rPr>
        <w:t xml:space="preserve">Se </w:t>
      </w:r>
      <w:r w:rsidR="002067F4">
        <w:rPr>
          <w:rFonts w:ascii="Verdana" w:eastAsia="Calibri" w:hAnsi="Verdana" w:cstheme="minorHAnsi"/>
        </w:rPr>
        <w:t>suspendă</w:t>
      </w:r>
      <w:r w:rsidR="009F1E14">
        <w:rPr>
          <w:rFonts w:ascii="Verdana" w:eastAsia="Calibri" w:hAnsi="Verdana" w:cstheme="minorHAnsi"/>
        </w:rPr>
        <w:t xml:space="preserve"> </w:t>
      </w:r>
      <w:r w:rsidR="00274029">
        <w:rPr>
          <w:rFonts w:ascii="Verdana" w:eastAsia="Calibri" w:hAnsi="Verdana" w:cstheme="minorHAnsi"/>
        </w:rPr>
        <w:t>activitățile</w:t>
      </w:r>
      <w:bookmarkStart w:id="0" w:name="_GoBack"/>
      <w:bookmarkEnd w:id="0"/>
      <w:r w:rsidRPr="00BC51FC">
        <w:rPr>
          <w:rFonts w:ascii="Verdana" w:eastAsia="Calibri" w:hAnsi="Verdana" w:cstheme="minorHAnsi"/>
        </w:rPr>
        <w:t xml:space="preserve"> care impun prezența fizică a </w:t>
      </w:r>
      <w:proofErr w:type="spellStart"/>
      <w:r w:rsidRPr="00BC51FC">
        <w:rPr>
          <w:rFonts w:ascii="Verdana" w:eastAsia="Calibri" w:hAnsi="Verdana" w:cstheme="minorHAnsi"/>
        </w:rPr>
        <w:t>antepreșcolarilor</w:t>
      </w:r>
      <w:proofErr w:type="spellEnd"/>
      <w:r w:rsidRPr="00BC51FC">
        <w:rPr>
          <w:rFonts w:ascii="Verdana" w:eastAsia="Calibri" w:hAnsi="Verdana" w:cstheme="minorHAnsi"/>
        </w:rPr>
        <w:t>, preșcolarilor și elevilor în toate unitățile de învățământ privat</w:t>
      </w:r>
      <w:r w:rsidR="009F1E14">
        <w:rPr>
          <w:rFonts w:ascii="Verdana" w:eastAsia="Calibri" w:hAnsi="Verdana" w:cstheme="minorHAnsi"/>
        </w:rPr>
        <w:t>,</w:t>
      </w:r>
      <w:r w:rsidRPr="00BC51FC">
        <w:rPr>
          <w:rFonts w:ascii="Verdana" w:eastAsia="Calibri" w:hAnsi="Verdana" w:cstheme="minorHAnsi"/>
        </w:rPr>
        <w:t xml:space="preserve"> inclusiv </w:t>
      </w:r>
      <w:r w:rsidR="005C36CD">
        <w:rPr>
          <w:rFonts w:ascii="Verdana" w:eastAsia="Calibri" w:hAnsi="Verdana" w:cstheme="minorHAnsi"/>
        </w:rPr>
        <w:t>în</w:t>
      </w:r>
      <w:r w:rsidRPr="00BC51FC">
        <w:rPr>
          <w:rFonts w:ascii="Verdana" w:eastAsia="Calibri" w:hAnsi="Verdana" w:cstheme="minorHAnsi"/>
        </w:rPr>
        <w:t xml:space="preserve"> cele cuprinse în </w:t>
      </w:r>
      <w:r w:rsidR="009F1E14">
        <w:rPr>
          <w:rFonts w:ascii="Verdana" w:eastAsia="Calibri" w:hAnsi="Verdana" w:cstheme="minorHAnsi"/>
          <w:i/>
        </w:rPr>
        <w:t>R</w:t>
      </w:r>
      <w:r w:rsidRPr="009F1E14">
        <w:rPr>
          <w:rFonts w:ascii="Verdana" w:eastAsia="Calibri" w:hAnsi="Verdana" w:cstheme="minorHAnsi"/>
          <w:i/>
        </w:rPr>
        <w:t>egistrul special al organizațiilor furnizoare de educație care organizează și desfășoară pe teritoriul României activități de învățământ corespunzătoare unui sistem educațional din altă țară</w:t>
      </w:r>
      <w:r>
        <w:rPr>
          <w:rFonts w:ascii="Verdana" w:eastAsia="Calibri" w:hAnsi="Verdana" w:cstheme="minorHAnsi"/>
        </w:rPr>
        <w:t xml:space="preserve">, </w:t>
      </w:r>
      <w:r w:rsidR="005C36CD">
        <w:rPr>
          <w:rFonts w:ascii="Verdana" w:eastAsia="Calibri" w:hAnsi="Verdana" w:cstheme="minorHAnsi"/>
        </w:rPr>
        <w:t>pentru</w:t>
      </w:r>
      <w:r w:rsidRPr="00BC51FC">
        <w:rPr>
          <w:rFonts w:ascii="Verdana" w:eastAsia="Calibri" w:hAnsi="Verdana" w:cstheme="minorHAnsi"/>
        </w:rPr>
        <w:t xml:space="preserve"> perioada 25.10.2021-05.11.2021.</w:t>
      </w:r>
    </w:p>
    <w:p w:rsidR="00BC51FC" w:rsidRPr="00BC51FC" w:rsidRDefault="00BC51FC" w:rsidP="006E702E">
      <w:pPr>
        <w:pStyle w:val="ListParagraph"/>
        <w:tabs>
          <w:tab w:val="left" w:pos="993"/>
          <w:tab w:val="left" w:pos="1701"/>
        </w:tabs>
        <w:spacing w:line="276" w:lineRule="auto"/>
        <w:ind w:left="0" w:firstLine="709"/>
        <w:jc w:val="both"/>
        <w:rPr>
          <w:rFonts w:ascii="Verdana" w:eastAsia="Calibri" w:hAnsi="Verdana" w:cstheme="minorHAnsi"/>
        </w:rPr>
      </w:pPr>
      <w:r>
        <w:rPr>
          <w:rFonts w:ascii="Verdana" w:eastAsia="Calibri" w:hAnsi="Verdana" w:cstheme="minorHAnsi"/>
        </w:rPr>
        <w:t xml:space="preserve">(2) Se propune </w:t>
      </w:r>
      <w:r w:rsidRPr="00BC51FC">
        <w:rPr>
          <w:rFonts w:ascii="Verdana" w:eastAsia="Calibri" w:hAnsi="Verdana" w:cstheme="minorHAnsi"/>
        </w:rPr>
        <w:t>suspendarea activităților</w:t>
      </w:r>
      <w:r>
        <w:rPr>
          <w:rFonts w:ascii="Verdana" w:eastAsia="Calibri" w:hAnsi="Verdana" w:cstheme="minorHAnsi"/>
        </w:rPr>
        <w:t xml:space="preserve"> cu pre</w:t>
      </w:r>
      <w:r w:rsidR="006E702E">
        <w:rPr>
          <w:rFonts w:ascii="Verdana" w:eastAsia="Calibri" w:hAnsi="Verdana" w:cstheme="minorHAnsi"/>
        </w:rPr>
        <w:t xml:space="preserve">zența fizică la nivelul tuturor </w:t>
      </w:r>
      <w:r>
        <w:rPr>
          <w:rFonts w:ascii="Verdana" w:eastAsia="Calibri" w:hAnsi="Verdana" w:cstheme="minorHAnsi"/>
        </w:rPr>
        <w:t>unităților</w:t>
      </w:r>
      <w:r w:rsidR="006E702E">
        <w:rPr>
          <w:rFonts w:ascii="Verdana" w:eastAsia="Calibri" w:hAnsi="Verdana" w:cstheme="minorHAnsi"/>
        </w:rPr>
        <w:t xml:space="preserve"> sau operatorilor economici care desfășoară activități</w:t>
      </w:r>
      <w:r>
        <w:rPr>
          <w:rFonts w:ascii="Verdana" w:eastAsia="Calibri" w:hAnsi="Verdana" w:cstheme="minorHAnsi"/>
        </w:rPr>
        <w:t xml:space="preserve"> </w:t>
      </w:r>
      <w:r w:rsidR="006E702E">
        <w:rPr>
          <w:rFonts w:ascii="Verdana" w:eastAsia="Calibri" w:hAnsi="Verdana" w:cstheme="minorHAnsi"/>
        </w:rPr>
        <w:t>tip</w:t>
      </w:r>
      <w:r w:rsidR="006E702E" w:rsidRPr="006E702E">
        <w:rPr>
          <w:rFonts w:ascii="Verdana" w:eastAsia="Calibri" w:hAnsi="Verdana" w:cstheme="minorHAnsi"/>
        </w:rPr>
        <w:t xml:space="preserve"> </w:t>
      </w:r>
      <w:proofErr w:type="spellStart"/>
      <w:r w:rsidR="006E702E" w:rsidRPr="00BC51FC">
        <w:rPr>
          <w:rFonts w:ascii="Verdana" w:eastAsia="Calibri" w:hAnsi="Verdana" w:cstheme="minorHAnsi"/>
        </w:rPr>
        <w:t>after</w:t>
      </w:r>
      <w:r w:rsidR="009F1E14">
        <w:rPr>
          <w:rFonts w:ascii="Verdana" w:eastAsia="Calibri" w:hAnsi="Verdana" w:cstheme="minorHAnsi"/>
        </w:rPr>
        <w:t>-</w:t>
      </w:r>
      <w:r w:rsidR="006E702E" w:rsidRPr="00BC51FC">
        <w:rPr>
          <w:rFonts w:ascii="Verdana" w:eastAsia="Calibri" w:hAnsi="Verdana" w:cstheme="minorHAnsi"/>
        </w:rPr>
        <w:t>school</w:t>
      </w:r>
      <w:proofErr w:type="spellEnd"/>
      <w:r w:rsidR="005C36CD">
        <w:rPr>
          <w:rFonts w:ascii="Verdana" w:eastAsia="Calibri" w:hAnsi="Verdana" w:cstheme="minorHAnsi"/>
        </w:rPr>
        <w:t>,</w:t>
      </w:r>
      <w:r w:rsidR="006E702E" w:rsidRPr="006E702E">
        <w:rPr>
          <w:rFonts w:ascii="Verdana" w:eastAsia="Calibri" w:hAnsi="Verdana" w:cstheme="minorHAnsi"/>
        </w:rPr>
        <w:t xml:space="preserve"> </w:t>
      </w:r>
      <w:r w:rsidR="006E702E" w:rsidRPr="00BC51FC">
        <w:rPr>
          <w:rFonts w:ascii="Verdana" w:eastAsia="Calibri" w:hAnsi="Verdana" w:cstheme="minorHAnsi"/>
        </w:rPr>
        <w:t>în perioada 25.10.2021-05.11.2021.</w:t>
      </w:r>
    </w:p>
    <w:p w:rsidR="00D92170" w:rsidRPr="00A3364D" w:rsidRDefault="00D92170" w:rsidP="00645DA6">
      <w:pPr>
        <w:pStyle w:val="ListParagraph"/>
        <w:numPr>
          <w:ilvl w:val="0"/>
          <w:numId w:val="4"/>
        </w:numPr>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(1)</w:t>
      </w:r>
      <w:r w:rsidR="00A16BC8" w:rsidRPr="00A3364D">
        <w:rPr>
          <w:rFonts w:ascii="Verdana" w:eastAsia="Calibri" w:hAnsi="Verdana" w:cstheme="minorHAnsi"/>
        </w:rPr>
        <w:t xml:space="preserve"> </w:t>
      </w:r>
      <w:r w:rsidRPr="00A3364D">
        <w:rPr>
          <w:rFonts w:ascii="Verdana" w:eastAsia="Calibri" w:hAnsi="Verdana" w:cstheme="minorHAnsi"/>
        </w:rPr>
        <w:t>Se propune instituirea obligativității purtării măștii de protecție, astfel încât să acopere nasul și gura, în toate spațiile publice închise și deschise, precum și la locul de muncă și în mijloacele de transport în comun.</w:t>
      </w:r>
    </w:p>
    <w:p w:rsidR="00D92170" w:rsidRPr="00A3364D" w:rsidRDefault="00D92170" w:rsidP="00D92170">
      <w:pPr>
        <w:pStyle w:val="ListParagraph"/>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(2) Se exceptează de la măsura prevăzută la alin. (1), următoarele categorii de persoane:</w:t>
      </w:r>
    </w:p>
    <w:p w:rsidR="00D92170" w:rsidRPr="00A3364D" w:rsidRDefault="00D92170" w:rsidP="00D7747D">
      <w:pPr>
        <w:pStyle w:val="ListParagraph"/>
        <w:numPr>
          <w:ilvl w:val="0"/>
          <w:numId w:val="23"/>
        </w:numPr>
        <w:spacing w:line="276" w:lineRule="auto"/>
        <w:jc w:val="both"/>
        <w:rPr>
          <w:rFonts w:ascii="Verdana" w:eastAsia="Calibri" w:hAnsi="Verdana" w:cstheme="minorHAnsi"/>
        </w:rPr>
      </w:pPr>
      <w:r w:rsidRPr="00A3364D">
        <w:rPr>
          <w:rFonts w:ascii="Verdana" w:eastAsia="Calibri" w:hAnsi="Verdana" w:cstheme="minorHAnsi"/>
        </w:rPr>
        <w:t>copiii cu vârsta mai mică de 5 ani;</w:t>
      </w:r>
    </w:p>
    <w:p w:rsidR="00D92170" w:rsidRPr="00A3364D" w:rsidRDefault="00D92170" w:rsidP="00D7747D">
      <w:pPr>
        <w:pStyle w:val="ListParagraph"/>
        <w:numPr>
          <w:ilvl w:val="0"/>
          <w:numId w:val="23"/>
        </w:numPr>
        <w:spacing w:line="276" w:lineRule="auto"/>
        <w:jc w:val="both"/>
        <w:rPr>
          <w:rFonts w:ascii="Verdana" w:eastAsia="Calibri" w:hAnsi="Verdana" w:cstheme="minorHAnsi"/>
        </w:rPr>
      </w:pPr>
      <w:r w:rsidRPr="00A3364D">
        <w:rPr>
          <w:rFonts w:ascii="Verdana" w:eastAsia="Calibri" w:hAnsi="Verdana" w:cstheme="minorHAnsi"/>
        </w:rPr>
        <w:t>persoanele care sunt singure în birou;</w:t>
      </w:r>
    </w:p>
    <w:p w:rsidR="00D92170" w:rsidRPr="00A3364D" w:rsidRDefault="00D92170" w:rsidP="00D7747D">
      <w:pPr>
        <w:pStyle w:val="ListParagraph"/>
        <w:numPr>
          <w:ilvl w:val="0"/>
          <w:numId w:val="23"/>
        </w:numPr>
        <w:spacing w:line="276" w:lineRule="auto"/>
        <w:jc w:val="both"/>
        <w:rPr>
          <w:rFonts w:ascii="Verdana" w:eastAsia="Calibri" w:hAnsi="Verdana" w:cstheme="minorHAnsi"/>
        </w:rPr>
      </w:pPr>
      <w:r w:rsidRPr="00A3364D">
        <w:rPr>
          <w:rFonts w:ascii="Verdana" w:eastAsia="Calibri" w:hAnsi="Verdana" w:cstheme="minorHAnsi"/>
        </w:rPr>
        <w:t>prezentatorii TV și invitații acestora, cu condiția respectării distanței de 3 metri între persoane;</w:t>
      </w:r>
    </w:p>
    <w:p w:rsidR="00A16BC8" w:rsidRPr="00A3364D" w:rsidRDefault="00A16BC8" w:rsidP="00D7747D">
      <w:pPr>
        <w:pStyle w:val="ListParagraph"/>
        <w:numPr>
          <w:ilvl w:val="0"/>
          <w:numId w:val="23"/>
        </w:numPr>
        <w:spacing w:line="276" w:lineRule="auto"/>
        <w:jc w:val="both"/>
        <w:rPr>
          <w:rFonts w:ascii="Verdana" w:eastAsia="Calibri" w:hAnsi="Verdana" w:cstheme="minorHAnsi"/>
        </w:rPr>
      </w:pPr>
      <w:r w:rsidRPr="00A3364D">
        <w:rPr>
          <w:rFonts w:ascii="Verdana" w:eastAsia="Calibri" w:hAnsi="Verdana" w:cstheme="minorHAnsi"/>
        </w:rPr>
        <w:t>reprezentanții cultelor religioase, în timpul slujbelor, cu condiția respectării distanței de 3 metri între persoane;</w:t>
      </w:r>
    </w:p>
    <w:p w:rsidR="00D92170" w:rsidRPr="00A3364D" w:rsidRDefault="00D92170" w:rsidP="00D7747D">
      <w:pPr>
        <w:pStyle w:val="ListParagraph"/>
        <w:numPr>
          <w:ilvl w:val="0"/>
          <w:numId w:val="23"/>
        </w:numPr>
        <w:spacing w:line="276" w:lineRule="auto"/>
        <w:jc w:val="both"/>
        <w:rPr>
          <w:rFonts w:ascii="Verdana" w:eastAsia="Calibri" w:hAnsi="Verdana" w:cstheme="minorHAnsi"/>
        </w:rPr>
      </w:pPr>
      <w:r w:rsidRPr="00A3364D">
        <w:rPr>
          <w:rFonts w:ascii="Verdana" w:eastAsia="Calibri" w:hAnsi="Verdana" w:cstheme="minorHAnsi"/>
        </w:rPr>
        <w:t>persoanele care desfășoară activități fizice intense și/sau în condiții de muncă solicitante (temperaturi ridicate, umiditate crescută etc.) sau activități sportive.</w:t>
      </w:r>
    </w:p>
    <w:p w:rsidR="00803414" w:rsidRPr="00A3364D" w:rsidRDefault="00C06EAE" w:rsidP="00645DA6">
      <w:pPr>
        <w:pStyle w:val="ListParagraph"/>
        <w:numPr>
          <w:ilvl w:val="0"/>
          <w:numId w:val="4"/>
        </w:numPr>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Măsurile prevăzute</w:t>
      </w:r>
      <w:r w:rsidR="00BB2505" w:rsidRPr="00A3364D">
        <w:rPr>
          <w:rFonts w:ascii="Verdana" w:eastAsia="Calibri" w:hAnsi="Verdana" w:cstheme="minorHAnsi"/>
        </w:rPr>
        <w:t xml:space="preserve"> </w:t>
      </w:r>
      <w:r w:rsidR="00EB1827" w:rsidRPr="00A3364D">
        <w:rPr>
          <w:rFonts w:ascii="Verdana" w:eastAsia="Calibri" w:hAnsi="Verdana" w:cstheme="minorHAnsi"/>
        </w:rPr>
        <w:t>în</w:t>
      </w:r>
      <w:r w:rsidRPr="00A3364D">
        <w:rPr>
          <w:rFonts w:ascii="Verdana" w:eastAsia="Calibri" w:hAnsi="Verdana" w:cstheme="minorHAnsi"/>
        </w:rPr>
        <w:t xml:space="preserve"> prezenta hotărâre produc efecte doar în situația aprobării lor prin acte normative ale Guvernului sau, după caz, ale conducătorilor ministerelor sau organelor administrației publice centrale.</w:t>
      </w:r>
    </w:p>
    <w:p w:rsidR="00C06EAE" w:rsidRPr="00A3364D" w:rsidRDefault="00C06EAE" w:rsidP="00A3364D">
      <w:pPr>
        <w:pStyle w:val="ListParagraph"/>
        <w:numPr>
          <w:ilvl w:val="0"/>
          <w:numId w:val="4"/>
        </w:numPr>
        <w:tabs>
          <w:tab w:val="left" w:pos="1843"/>
        </w:tabs>
        <w:spacing w:line="276" w:lineRule="auto"/>
        <w:ind w:left="0" w:firstLine="709"/>
        <w:jc w:val="both"/>
        <w:rPr>
          <w:rFonts w:ascii="Verdana" w:eastAsia="Calibri" w:hAnsi="Verdana" w:cstheme="minorHAnsi"/>
        </w:rPr>
      </w:pPr>
      <w:r w:rsidRPr="00A3364D">
        <w:rPr>
          <w:rFonts w:ascii="Verdana" w:eastAsia="Calibri" w:hAnsi="Verdana" w:cstheme="minorHAnsi"/>
        </w:rPr>
        <w:t>Prezenta hotărâre se comunică tuturor componentelor Sistemului Național de Management al Situațiilor de Urgență.</w:t>
      </w:r>
    </w:p>
    <w:p w:rsidR="00B22488" w:rsidRDefault="00B22488" w:rsidP="003A67CF">
      <w:pPr>
        <w:tabs>
          <w:tab w:val="left" w:pos="1701"/>
        </w:tabs>
        <w:spacing w:line="276" w:lineRule="auto"/>
        <w:jc w:val="center"/>
        <w:rPr>
          <w:rFonts w:ascii="Verdana" w:eastAsia="Calibri" w:hAnsi="Verdana" w:cs="Calibri"/>
          <w:b/>
        </w:rPr>
      </w:pPr>
    </w:p>
    <w:p w:rsidR="00B136F3" w:rsidRPr="00A3364D" w:rsidRDefault="00B136F3" w:rsidP="003A67CF">
      <w:pPr>
        <w:tabs>
          <w:tab w:val="left" w:pos="1701"/>
        </w:tabs>
        <w:spacing w:line="276" w:lineRule="auto"/>
        <w:jc w:val="center"/>
        <w:rPr>
          <w:rFonts w:ascii="Verdana" w:eastAsia="Calibri" w:hAnsi="Verdana" w:cs="Calibri"/>
          <w:b/>
        </w:rPr>
      </w:pPr>
    </w:p>
    <w:p w:rsidR="00D41710" w:rsidRPr="00A3364D" w:rsidRDefault="00D41710" w:rsidP="003A67CF">
      <w:pPr>
        <w:spacing w:line="276" w:lineRule="auto"/>
        <w:jc w:val="center"/>
        <w:rPr>
          <w:rFonts w:ascii="Verdana" w:eastAsia="Calibri" w:hAnsi="Verdana" w:cs="Calibri"/>
          <w:b/>
        </w:rPr>
      </w:pPr>
      <w:r w:rsidRPr="00A3364D">
        <w:rPr>
          <w:rFonts w:ascii="Verdana" w:eastAsia="Calibri" w:hAnsi="Verdana" w:cs="Calibri"/>
          <w:b/>
        </w:rPr>
        <w:t>PREŞEDINTELE COMITETULUI NAŢIONAL PENTRU SITUAŢII DE URGENŢĂ</w:t>
      </w:r>
    </w:p>
    <w:p w:rsidR="00D41710" w:rsidRPr="00A3364D" w:rsidRDefault="00D41710" w:rsidP="003A67CF">
      <w:pPr>
        <w:spacing w:line="276" w:lineRule="auto"/>
        <w:jc w:val="center"/>
        <w:rPr>
          <w:rFonts w:ascii="Verdana" w:eastAsia="Calibri" w:hAnsi="Verdana" w:cs="Calibri"/>
          <w:b/>
        </w:rPr>
      </w:pPr>
      <w:r w:rsidRPr="00A3364D">
        <w:rPr>
          <w:rFonts w:ascii="Verdana" w:eastAsia="Calibri" w:hAnsi="Verdana" w:cs="Calibri"/>
          <w:b/>
        </w:rPr>
        <w:t xml:space="preserve">PRIM-MINISTRU </w:t>
      </w:r>
    </w:p>
    <w:p w:rsidR="00031E20" w:rsidRPr="00A3364D" w:rsidRDefault="00031E20" w:rsidP="003A67CF">
      <w:pPr>
        <w:spacing w:line="276" w:lineRule="auto"/>
        <w:jc w:val="center"/>
        <w:rPr>
          <w:rFonts w:ascii="Verdana" w:eastAsia="Calibri" w:hAnsi="Verdana" w:cs="Calibri"/>
          <w:b/>
        </w:rPr>
      </w:pPr>
    </w:p>
    <w:p w:rsidR="00031E20" w:rsidRPr="00A3364D" w:rsidRDefault="00031E20" w:rsidP="003A67CF">
      <w:pPr>
        <w:spacing w:line="276" w:lineRule="auto"/>
        <w:jc w:val="center"/>
        <w:rPr>
          <w:rFonts w:ascii="Verdana" w:eastAsia="Calibri" w:hAnsi="Verdana" w:cs="Calibri"/>
          <w:b/>
        </w:rPr>
      </w:pPr>
    </w:p>
    <w:p w:rsidR="00D41710" w:rsidRPr="00A3364D" w:rsidRDefault="00D41710" w:rsidP="003A67CF">
      <w:pPr>
        <w:spacing w:line="276" w:lineRule="auto"/>
        <w:jc w:val="center"/>
        <w:rPr>
          <w:rFonts w:ascii="Verdana" w:eastAsia="Calibri" w:hAnsi="Verdana" w:cs="Calibri"/>
          <w:b/>
        </w:rPr>
      </w:pPr>
      <w:r w:rsidRPr="00A3364D">
        <w:rPr>
          <w:rFonts w:ascii="Verdana" w:eastAsia="Calibri" w:hAnsi="Verdana" w:cs="Calibri"/>
          <w:b/>
        </w:rPr>
        <w:t>FLORIN-VASILE CÎȚU</w:t>
      </w:r>
    </w:p>
    <w:sectPr w:rsidR="00D41710" w:rsidRPr="00A3364D" w:rsidSect="0094057F">
      <w:headerReference w:type="even" r:id="rId9"/>
      <w:headerReference w:type="default" r:id="rId10"/>
      <w:footerReference w:type="even" r:id="rId11"/>
      <w:footerReference w:type="default" r:id="rId12"/>
      <w:headerReference w:type="first" r:id="rId13"/>
      <w:footerReference w:type="first" r:id="rId14"/>
      <w:pgSz w:w="11907" w:h="16840"/>
      <w:pgMar w:top="580" w:right="837" w:bottom="907" w:left="1134" w:header="426" w:footer="39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301" w:rsidRDefault="008D2301">
      <w:r>
        <w:separator/>
      </w:r>
    </w:p>
  </w:endnote>
  <w:endnote w:type="continuationSeparator" w:id="0">
    <w:p w:rsidR="008D2301" w:rsidRDefault="008D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DEA" w:rsidRDefault="002E36A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BF7DEA" w:rsidRDefault="00BF7DE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20"/>
        <w:szCs w:val="20"/>
      </w:rPr>
      <w:id w:val="-94484186"/>
      <w:docPartObj>
        <w:docPartGallery w:val="Page Numbers (Bottom of Page)"/>
        <w:docPartUnique/>
      </w:docPartObj>
    </w:sdtPr>
    <w:sdtEndPr/>
    <w:sdtContent>
      <w:sdt>
        <w:sdtPr>
          <w:rPr>
            <w:rFonts w:ascii="Verdana" w:hAnsi="Verdana"/>
            <w:sz w:val="20"/>
            <w:szCs w:val="20"/>
          </w:rPr>
          <w:id w:val="-2102712346"/>
          <w:docPartObj>
            <w:docPartGallery w:val="Page Numbers (Top of Page)"/>
            <w:docPartUnique/>
          </w:docPartObj>
        </w:sdtPr>
        <w:sdtEndPr/>
        <w:sdtContent>
          <w:p w:rsidR="00060F21" w:rsidRPr="00060F21" w:rsidRDefault="00060F21">
            <w:pPr>
              <w:pStyle w:val="Footer"/>
              <w:jc w:val="center"/>
              <w:rPr>
                <w:rFonts w:ascii="Verdana" w:hAnsi="Verdana"/>
                <w:sz w:val="20"/>
                <w:szCs w:val="20"/>
              </w:rPr>
            </w:pPr>
            <w:proofErr w:type="spellStart"/>
            <w:r w:rsidRPr="00060F21">
              <w:rPr>
                <w:rFonts w:ascii="Verdana" w:hAnsi="Verdana"/>
                <w:sz w:val="20"/>
                <w:szCs w:val="20"/>
              </w:rPr>
              <w:t>Pagina</w:t>
            </w:r>
            <w:proofErr w:type="spellEnd"/>
            <w:r w:rsidRPr="00060F21">
              <w:rPr>
                <w:rFonts w:ascii="Verdana" w:hAnsi="Verdana"/>
                <w:sz w:val="20"/>
                <w:szCs w:val="20"/>
              </w:rPr>
              <w:t xml:space="preserve"> </w:t>
            </w:r>
            <w:r w:rsidRPr="00060F21">
              <w:rPr>
                <w:rFonts w:ascii="Verdana" w:hAnsi="Verdana"/>
                <w:b/>
                <w:bCs/>
                <w:sz w:val="20"/>
                <w:szCs w:val="20"/>
              </w:rPr>
              <w:fldChar w:fldCharType="begin"/>
            </w:r>
            <w:r w:rsidRPr="00060F21">
              <w:rPr>
                <w:rFonts w:ascii="Verdana" w:hAnsi="Verdana"/>
                <w:b/>
                <w:bCs/>
                <w:sz w:val="20"/>
                <w:szCs w:val="20"/>
              </w:rPr>
              <w:instrText xml:space="preserve"> PAGE </w:instrText>
            </w:r>
            <w:r w:rsidRPr="00060F21">
              <w:rPr>
                <w:rFonts w:ascii="Verdana" w:hAnsi="Verdana"/>
                <w:b/>
                <w:bCs/>
                <w:sz w:val="20"/>
                <w:szCs w:val="20"/>
              </w:rPr>
              <w:fldChar w:fldCharType="separate"/>
            </w:r>
            <w:r w:rsidR="00274029">
              <w:rPr>
                <w:rFonts w:ascii="Verdana" w:hAnsi="Verdana"/>
                <w:b/>
                <w:bCs/>
                <w:noProof/>
                <w:sz w:val="20"/>
                <w:szCs w:val="20"/>
              </w:rPr>
              <w:t>5</w:t>
            </w:r>
            <w:r w:rsidRPr="00060F21">
              <w:rPr>
                <w:rFonts w:ascii="Verdana" w:hAnsi="Verdana"/>
                <w:b/>
                <w:bCs/>
                <w:sz w:val="20"/>
                <w:szCs w:val="20"/>
              </w:rPr>
              <w:fldChar w:fldCharType="end"/>
            </w:r>
            <w:r w:rsidRPr="00060F21">
              <w:rPr>
                <w:rFonts w:ascii="Verdana" w:hAnsi="Verdana"/>
                <w:sz w:val="20"/>
                <w:szCs w:val="20"/>
              </w:rPr>
              <w:t xml:space="preserve"> din </w:t>
            </w:r>
            <w:r w:rsidRPr="00060F21">
              <w:rPr>
                <w:rFonts w:ascii="Verdana" w:hAnsi="Verdana"/>
                <w:b/>
                <w:bCs/>
                <w:sz w:val="20"/>
                <w:szCs w:val="20"/>
              </w:rPr>
              <w:fldChar w:fldCharType="begin"/>
            </w:r>
            <w:r w:rsidRPr="00060F21">
              <w:rPr>
                <w:rFonts w:ascii="Verdana" w:hAnsi="Verdana"/>
                <w:b/>
                <w:bCs/>
                <w:sz w:val="20"/>
                <w:szCs w:val="20"/>
              </w:rPr>
              <w:instrText xml:space="preserve"> NUMPAGES  </w:instrText>
            </w:r>
            <w:r w:rsidRPr="00060F21">
              <w:rPr>
                <w:rFonts w:ascii="Verdana" w:hAnsi="Verdana"/>
                <w:b/>
                <w:bCs/>
                <w:sz w:val="20"/>
                <w:szCs w:val="20"/>
              </w:rPr>
              <w:fldChar w:fldCharType="separate"/>
            </w:r>
            <w:r w:rsidR="00274029">
              <w:rPr>
                <w:rFonts w:ascii="Verdana" w:hAnsi="Verdana"/>
                <w:b/>
                <w:bCs/>
                <w:noProof/>
                <w:sz w:val="20"/>
                <w:szCs w:val="20"/>
              </w:rPr>
              <w:t>6</w:t>
            </w:r>
            <w:r w:rsidRPr="00060F21">
              <w:rPr>
                <w:rFonts w:ascii="Verdana" w:hAnsi="Verdana"/>
                <w:b/>
                <w:bCs/>
                <w:sz w:val="20"/>
                <w:szCs w:val="20"/>
              </w:rPr>
              <w:fldChar w:fldCharType="end"/>
            </w:r>
          </w:p>
        </w:sdtContent>
      </w:sdt>
    </w:sdtContent>
  </w:sdt>
  <w:p w:rsidR="00BF7DEA" w:rsidRPr="00060F21" w:rsidRDefault="00BF7DEA">
    <w:pPr>
      <w:pBdr>
        <w:top w:val="nil"/>
        <w:left w:val="nil"/>
        <w:bottom w:val="nil"/>
        <w:right w:val="nil"/>
        <w:between w:val="nil"/>
      </w:pBdr>
      <w:tabs>
        <w:tab w:val="center" w:pos="4320"/>
        <w:tab w:val="right" w:pos="8640"/>
      </w:tabs>
      <w:rPr>
        <w:rFonts w:ascii="Verdana" w:hAnsi="Verdana"/>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DEA" w:rsidRDefault="00BF7DE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301" w:rsidRDefault="008D2301">
      <w:r>
        <w:separator/>
      </w:r>
    </w:p>
  </w:footnote>
  <w:footnote w:type="continuationSeparator" w:id="0">
    <w:p w:rsidR="008D2301" w:rsidRDefault="008D2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DEA" w:rsidRDefault="00BF7DE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DEA" w:rsidRDefault="00BF7DEA">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DEA" w:rsidRDefault="00BF7DE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7CCB"/>
    <w:multiLevelType w:val="hybridMultilevel"/>
    <w:tmpl w:val="68B42E66"/>
    <w:lvl w:ilvl="0" w:tplc="F3E8BA1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9047F1E"/>
    <w:multiLevelType w:val="hybridMultilevel"/>
    <w:tmpl w:val="03C85962"/>
    <w:lvl w:ilvl="0" w:tplc="04180017">
      <w:start w:val="1"/>
      <w:numFmt w:val="lowerLetter"/>
      <w:lvlText w:val="%1)"/>
      <w:lvlJc w:val="left"/>
      <w:pPr>
        <w:ind w:left="1509" w:hanging="360"/>
      </w:pPr>
    </w:lvl>
    <w:lvl w:ilvl="1" w:tplc="04180019" w:tentative="1">
      <w:start w:val="1"/>
      <w:numFmt w:val="lowerLetter"/>
      <w:lvlText w:val="%2."/>
      <w:lvlJc w:val="left"/>
      <w:pPr>
        <w:ind w:left="2229" w:hanging="360"/>
      </w:pPr>
    </w:lvl>
    <w:lvl w:ilvl="2" w:tplc="0418001B" w:tentative="1">
      <w:start w:val="1"/>
      <w:numFmt w:val="lowerRoman"/>
      <w:lvlText w:val="%3."/>
      <w:lvlJc w:val="right"/>
      <w:pPr>
        <w:ind w:left="2949" w:hanging="180"/>
      </w:pPr>
    </w:lvl>
    <w:lvl w:ilvl="3" w:tplc="0418000F" w:tentative="1">
      <w:start w:val="1"/>
      <w:numFmt w:val="decimal"/>
      <w:lvlText w:val="%4."/>
      <w:lvlJc w:val="left"/>
      <w:pPr>
        <w:ind w:left="3669" w:hanging="360"/>
      </w:pPr>
    </w:lvl>
    <w:lvl w:ilvl="4" w:tplc="04180019" w:tentative="1">
      <w:start w:val="1"/>
      <w:numFmt w:val="lowerLetter"/>
      <w:lvlText w:val="%5."/>
      <w:lvlJc w:val="left"/>
      <w:pPr>
        <w:ind w:left="4389" w:hanging="360"/>
      </w:pPr>
    </w:lvl>
    <w:lvl w:ilvl="5" w:tplc="0418001B" w:tentative="1">
      <w:start w:val="1"/>
      <w:numFmt w:val="lowerRoman"/>
      <w:lvlText w:val="%6."/>
      <w:lvlJc w:val="right"/>
      <w:pPr>
        <w:ind w:left="5109" w:hanging="180"/>
      </w:pPr>
    </w:lvl>
    <w:lvl w:ilvl="6" w:tplc="0418000F" w:tentative="1">
      <w:start w:val="1"/>
      <w:numFmt w:val="decimal"/>
      <w:lvlText w:val="%7."/>
      <w:lvlJc w:val="left"/>
      <w:pPr>
        <w:ind w:left="5829" w:hanging="360"/>
      </w:pPr>
    </w:lvl>
    <w:lvl w:ilvl="7" w:tplc="04180019" w:tentative="1">
      <w:start w:val="1"/>
      <w:numFmt w:val="lowerLetter"/>
      <w:lvlText w:val="%8."/>
      <w:lvlJc w:val="left"/>
      <w:pPr>
        <w:ind w:left="6549" w:hanging="360"/>
      </w:pPr>
    </w:lvl>
    <w:lvl w:ilvl="8" w:tplc="0418001B" w:tentative="1">
      <w:start w:val="1"/>
      <w:numFmt w:val="lowerRoman"/>
      <w:lvlText w:val="%9."/>
      <w:lvlJc w:val="right"/>
      <w:pPr>
        <w:ind w:left="7269" w:hanging="180"/>
      </w:pPr>
    </w:lvl>
  </w:abstractNum>
  <w:abstractNum w:abstractNumId="2">
    <w:nsid w:val="0DC27768"/>
    <w:multiLevelType w:val="hybridMultilevel"/>
    <w:tmpl w:val="995AA20E"/>
    <w:lvl w:ilvl="0" w:tplc="5CD01F5E">
      <w:start w:val="1"/>
      <w:numFmt w:val="bullet"/>
      <w:lvlText w:val="-"/>
      <w:lvlJc w:val="left"/>
      <w:pPr>
        <w:ind w:left="1069" w:hanging="360"/>
      </w:pPr>
      <w:rPr>
        <w:rFonts w:ascii="Verdana" w:eastAsia="Calibri" w:hAnsi="Verdana" w:cstheme="minorHAns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nsid w:val="102D3693"/>
    <w:multiLevelType w:val="hybridMultilevel"/>
    <w:tmpl w:val="39E0D9C0"/>
    <w:lvl w:ilvl="0" w:tplc="04090017">
      <w:start w:val="1"/>
      <w:numFmt w:val="lowerLetter"/>
      <w:lvlText w:val="%1)"/>
      <w:lvlJc w:val="left"/>
      <w:pPr>
        <w:ind w:left="1080" w:hanging="372"/>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160B686F"/>
    <w:multiLevelType w:val="hybridMultilevel"/>
    <w:tmpl w:val="41547FC2"/>
    <w:lvl w:ilvl="0" w:tplc="9BD6D3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nsid w:val="1CBD387C"/>
    <w:multiLevelType w:val="hybridMultilevel"/>
    <w:tmpl w:val="091E319A"/>
    <w:lvl w:ilvl="0" w:tplc="620825FA">
      <w:start w:val="1"/>
      <w:numFmt w:val="decimal"/>
      <w:lvlText w:val="Art.%1 -"/>
      <w:lvlJc w:val="left"/>
      <w:pPr>
        <w:ind w:left="1429" w:hanging="360"/>
      </w:pPr>
      <w:rPr>
        <w:rFonts w:hint="default"/>
        <w:b/>
        <w:color w:val="auto"/>
        <w:sz w:val="24"/>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nsid w:val="233B48C9"/>
    <w:multiLevelType w:val="hybridMultilevel"/>
    <w:tmpl w:val="03C85962"/>
    <w:lvl w:ilvl="0" w:tplc="04180017">
      <w:start w:val="1"/>
      <w:numFmt w:val="lowerLetter"/>
      <w:lvlText w:val="%1)"/>
      <w:lvlJc w:val="left"/>
      <w:pPr>
        <w:ind w:left="1509" w:hanging="360"/>
      </w:pPr>
    </w:lvl>
    <w:lvl w:ilvl="1" w:tplc="04180019" w:tentative="1">
      <w:start w:val="1"/>
      <w:numFmt w:val="lowerLetter"/>
      <w:lvlText w:val="%2."/>
      <w:lvlJc w:val="left"/>
      <w:pPr>
        <w:ind w:left="2229" w:hanging="360"/>
      </w:pPr>
    </w:lvl>
    <w:lvl w:ilvl="2" w:tplc="0418001B" w:tentative="1">
      <w:start w:val="1"/>
      <w:numFmt w:val="lowerRoman"/>
      <w:lvlText w:val="%3."/>
      <w:lvlJc w:val="right"/>
      <w:pPr>
        <w:ind w:left="2949" w:hanging="180"/>
      </w:pPr>
    </w:lvl>
    <w:lvl w:ilvl="3" w:tplc="0418000F" w:tentative="1">
      <w:start w:val="1"/>
      <w:numFmt w:val="decimal"/>
      <w:lvlText w:val="%4."/>
      <w:lvlJc w:val="left"/>
      <w:pPr>
        <w:ind w:left="3669" w:hanging="360"/>
      </w:pPr>
    </w:lvl>
    <w:lvl w:ilvl="4" w:tplc="04180019" w:tentative="1">
      <w:start w:val="1"/>
      <w:numFmt w:val="lowerLetter"/>
      <w:lvlText w:val="%5."/>
      <w:lvlJc w:val="left"/>
      <w:pPr>
        <w:ind w:left="4389" w:hanging="360"/>
      </w:pPr>
    </w:lvl>
    <w:lvl w:ilvl="5" w:tplc="0418001B" w:tentative="1">
      <w:start w:val="1"/>
      <w:numFmt w:val="lowerRoman"/>
      <w:lvlText w:val="%6."/>
      <w:lvlJc w:val="right"/>
      <w:pPr>
        <w:ind w:left="5109" w:hanging="180"/>
      </w:pPr>
    </w:lvl>
    <w:lvl w:ilvl="6" w:tplc="0418000F" w:tentative="1">
      <w:start w:val="1"/>
      <w:numFmt w:val="decimal"/>
      <w:lvlText w:val="%7."/>
      <w:lvlJc w:val="left"/>
      <w:pPr>
        <w:ind w:left="5829" w:hanging="360"/>
      </w:pPr>
    </w:lvl>
    <w:lvl w:ilvl="7" w:tplc="04180019" w:tentative="1">
      <w:start w:val="1"/>
      <w:numFmt w:val="lowerLetter"/>
      <w:lvlText w:val="%8."/>
      <w:lvlJc w:val="left"/>
      <w:pPr>
        <w:ind w:left="6549" w:hanging="360"/>
      </w:pPr>
    </w:lvl>
    <w:lvl w:ilvl="8" w:tplc="0418001B" w:tentative="1">
      <w:start w:val="1"/>
      <w:numFmt w:val="lowerRoman"/>
      <w:lvlText w:val="%9."/>
      <w:lvlJc w:val="right"/>
      <w:pPr>
        <w:ind w:left="7269" w:hanging="180"/>
      </w:pPr>
    </w:lvl>
  </w:abstractNum>
  <w:abstractNum w:abstractNumId="7">
    <w:nsid w:val="238D0E9D"/>
    <w:multiLevelType w:val="hybridMultilevel"/>
    <w:tmpl w:val="6BB2E286"/>
    <w:lvl w:ilvl="0" w:tplc="013462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7FA4B6D"/>
    <w:multiLevelType w:val="hybridMultilevel"/>
    <w:tmpl w:val="39E0D9C0"/>
    <w:lvl w:ilvl="0" w:tplc="04090017">
      <w:start w:val="1"/>
      <w:numFmt w:val="lowerLetter"/>
      <w:lvlText w:val="%1)"/>
      <w:lvlJc w:val="left"/>
      <w:pPr>
        <w:ind w:left="1080" w:hanging="372"/>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FAD29FE"/>
    <w:multiLevelType w:val="hybridMultilevel"/>
    <w:tmpl w:val="03C85962"/>
    <w:lvl w:ilvl="0" w:tplc="04180017">
      <w:start w:val="1"/>
      <w:numFmt w:val="lowerLetter"/>
      <w:lvlText w:val="%1)"/>
      <w:lvlJc w:val="left"/>
      <w:pPr>
        <w:ind w:left="1509" w:hanging="360"/>
      </w:pPr>
    </w:lvl>
    <w:lvl w:ilvl="1" w:tplc="04180019" w:tentative="1">
      <w:start w:val="1"/>
      <w:numFmt w:val="lowerLetter"/>
      <w:lvlText w:val="%2."/>
      <w:lvlJc w:val="left"/>
      <w:pPr>
        <w:ind w:left="2229" w:hanging="360"/>
      </w:pPr>
    </w:lvl>
    <w:lvl w:ilvl="2" w:tplc="0418001B" w:tentative="1">
      <w:start w:val="1"/>
      <w:numFmt w:val="lowerRoman"/>
      <w:lvlText w:val="%3."/>
      <w:lvlJc w:val="right"/>
      <w:pPr>
        <w:ind w:left="2949" w:hanging="180"/>
      </w:pPr>
    </w:lvl>
    <w:lvl w:ilvl="3" w:tplc="0418000F" w:tentative="1">
      <w:start w:val="1"/>
      <w:numFmt w:val="decimal"/>
      <w:lvlText w:val="%4."/>
      <w:lvlJc w:val="left"/>
      <w:pPr>
        <w:ind w:left="3669" w:hanging="360"/>
      </w:pPr>
    </w:lvl>
    <w:lvl w:ilvl="4" w:tplc="04180019" w:tentative="1">
      <w:start w:val="1"/>
      <w:numFmt w:val="lowerLetter"/>
      <w:lvlText w:val="%5."/>
      <w:lvlJc w:val="left"/>
      <w:pPr>
        <w:ind w:left="4389" w:hanging="360"/>
      </w:pPr>
    </w:lvl>
    <w:lvl w:ilvl="5" w:tplc="0418001B" w:tentative="1">
      <w:start w:val="1"/>
      <w:numFmt w:val="lowerRoman"/>
      <w:lvlText w:val="%6."/>
      <w:lvlJc w:val="right"/>
      <w:pPr>
        <w:ind w:left="5109" w:hanging="180"/>
      </w:pPr>
    </w:lvl>
    <w:lvl w:ilvl="6" w:tplc="0418000F" w:tentative="1">
      <w:start w:val="1"/>
      <w:numFmt w:val="decimal"/>
      <w:lvlText w:val="%7."/>
      <w:lvlJc w:val="left"/>
      <w:pPr>
        <w:ind w:left="5829" w:hanging="360"/>
      </w:pPr>
    </w:lvl>
    <w:lvl w:ilvl="7" w:tplc="04180019" w:tentative="1">
      <w:start w:val="1"/>
      <w:numFmt w:val="lowerLetter"/>
      <w:lvlText w:val="%8."/>
      <w:lvlJc w:val="left"/>
      <w:pPr>
        <w:ind w:left="6549" w:hanging="360"/>
      </w:pPr>
    </w:lvl>
    <w:lvl w:ilvl="8" w:tplc="0418001B" w:tentative="1">
      <w:start w:val="1"/>
      <w:numFmt w:val="lowerRoman"/>
      <w:lvlText w:val="%9."/>
      <w:lvlJc w:val="right"/>
      <w:pPr>
        <w:ind w:left="7269" w:hanging="180"/>
      </w:pPr>
    </w:lvl>
  </w:abstractNum>
  <w:abstractNum w:abstractNumId="10">
    <w:nsid w:val="31C1691E"/>
    <w:multiLevelType w:val="hybridMultilevel"/>
    <w:tmpl w:val="360E49AC"/>
    <w:lvl w:ilvl="0" w:tplc="E37C94D8">
      <w:start w:val="1"/>
      <w:numFmt w:val="decimal"/>
      <w:lvlText w:val="Art.%1 -"/>
      <w:lvlJc w:val="left"/>
      <w:pPr>
        <w:ind w:left="1920" w:hanging="360"/>
      </w:pPr>
      <w:rPr>
        <w:rFonts w:hint="default"/>
        <w:b/>
        <w:color w:val="auto"/>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11">
    <w:nsid w:val="321B05D7"/>
    <w:multiLevelType w:val="hybridMultilevel"/>
    <w:tmpl w:val="3B800F56"/>
    <w:lvl w:ilvl="0" w:tplc="04180001">
      <w:start w:val="1"/>
      <w:numFmt w:val="bullet"/>
      <w:lvlText w:val=""/>
      <w:lvlJc w:val="left"/>
      <w:pPr>
        <w:ind w:left="1642" w:hanging="360"/>
      </w:pPr>
      <w:rPr>
        <w:rFonts w:ascii="Symbol" w:hAnsi="Symbol" w:hint="default"/>
      </w:rPr>
    </w:lvl>
    <w:lvl w:ilvl="1" w:tplc="04180003" w:tentative="1">
      <w:start w:val="1"/>
      <w:numFmt w:val="bullet"/>
      <w:lvlText w:val="o"/>
      <w:lvlJc w:val="left"/>
      <w:pPr>
        <w:ind w:left="2362" w:hanging="360"/>
      </w:pPr>
      <w:rPr>
        <w:rFonts w:ascii="Courier New" w:hAnsi="Courier New" w:cs="Courier New" w:hint="default"/>
      </w:rPr>
    </w:lvl>
    <w:lvl w:ilvl="2" w:tplc="04180005" w:tentative="1">
      <w:start w:val="1"/>
      <w:numFmt w:val="bullet"/>
      <w:lvlText w:val=""/>
      <w:lvlJc w:val="left"/>
      <w:pPr>
        <w:ind w:left="3082" w:hanging="360"/>
      </w:pPr>
      <w:rPr>
        <w:rFonts w:ascii="Wingdings" w:hAnsi="Wingdings" w:hint="default"/>
      </w:rPr>
    </w:lvl>
    <w:lvl w:ilvl="3" w:tplc="04180001" w:tentative="1">
      <w:start w:val="1"/>
      <w:numFmt w:val="bullet"/>
      <w:lvlText w:val=""/>
      <w:lvlJc w:val="left"/>
      <w:pPr>
        <w:ind w:left="3802" w:hanging="360"/>
      </w:pPr>
      <w:rPr>
        <w:rFonts w:ascii="Symbol" w:hAnsi="Symbol" w:hint="default"/>
      </w:rPr>
    </w:lvl>
    <w:lvl w:ilvl="4" w:tplc="04180003" w:tentative="1">
      <w:start w:val="1"/>
      <w:numFmt w:val="bullet"/>
      <w:lvlText w:val="o"/>
      <w:lvlJc w:val="left"/>
      <w:pPr>
        <w:ind w:left="4522" w:hanging="360"/>
      </w:pPr>
      <w:rPr>
        <w:rFonts w:ascii="Courier New" w:hAnsi="Courier New" w:cs="Courier New" w:hint="default"/>
      </w:rPr>
    </w:lvl>
    <w:lvl w:ilvl="5" w:tplc="04180005" w:tentative="1">
      <w:start w:val="1"/>
      <w:numFmt w:val="bullet"/>
      <w:lvlText w:val=""/>
      <w:lvlJc w:val="left"/>
      <w:pPr>
        <w:ind w:left="5242" w:hanging="360"/>
      </w:pPr>
      <w:rPr>
        <w:rFonts w:ascii="Wingdings" w:hAnsi="Wingdings" w:hint="default"/>
      </w:rPr>
    </w:lvl>
    <w:lvl w:ilvl="6" w:tplc="04180001" w:tentative="1">
      <w:start w:val="1"/>
      <w:numFmt w:val="bullet"/>
      <w:lvlText w:val=""/>
      <w:lvlJc w:val="left"/>
      <w:pPr>
        <w:ind w:left="5962" w:hanging="360"/>
      </w:pPr>
      <w:rPr>
        <w:rFonts w:ascii="Symbol" w:hAnsi="Symbol" w:hint="default"/>
      </w:rPr>
    </w:lvl>
    <w:lvl w:ilvl="7" w:tplc="04180003" w:tentative="1">
      <w:start w:val="1"/>
      <w:numFmt w:val="bullet"/>
      <w:lvlText w:val="o"/>
      <w:lvlJc w:val="left"/>
      <w:pPr>
        <w:ind w:left="6682" w:hanging="360"/>
      </w:pPr>
      <w:rPr>
        <w:rFonts w:ascii="Courier New" w:hAnsi="Courier New" w:cs="Courier New" w:hint="default"/>
      </w:rPr>
    </w:lvl>
    <w:lvl w:ilvl="8" w:tplc="04180005" w:tentative="1">
      <w:start w:val="1"/>
      <w:numFmt w:val="bullet"/>
      <w:lvlText w:val=""/>
      <w:lvlJc w:val="left"/>
      <w:pPr>
        <w:ind w:left="7402" w:hanging="360"/>
      </w:pPr>
      <w:rPr>
        <w:rFonts w:ascii="Wingdings" w:hAnsi="Wingdings" w:hint="default"/>
      </w:rPr>
    </w:lvl>
  </w:abstractNum>
  <w:abstractNum w:abstractNumId="12">
    <w:nsid w:val="322F7196"/>
    <w:multiLevelType w:val="hybridMultilevel"/>
    <w:tmpl w:val="20C207FA"/>
    <w:lvl w:ilvl="0" w:tplc="9BD6D3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
    <w:nsid w:val="357F062C"/>
    <w:multiLevelType w:val="hybridMultilevel"/>
    <w:tmpl w:val="FFFCF360"/>
    <w:lvl w:ilvl="0" w:tplc="E37C94D8">
      <w:start w:val="1"/>
      <w:numFmt w:val="decimal"/>
      <w:lvlText w:val="Art.%1 -"/>
      <w:lvlJc w:val="left"/>
      <w:pPr>
        <w:ind w:left="5464" w:hanging="360"/>
      </w:pPr>
      <w:rPr>
        <w:rFonts w:hint="default"/>
        <w:b/>
        <w:color w:val="auto"/>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4">
    <w:nsid w:val="3F4C1453"/>
    <w:multiLevelType w:val="hybridMultilevel"/>
    <w:tmpl w:val="B5F03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D3762"/>
    <w:multiLevelType w:val="hybridMultilevel"/>
    <w:tmpl w:val="F0E4240C"/>
    <w:lvl w:ilvl="0" w:tplc="68E8296C">
      <w:start w:val="15"/>
      <w:numFmt w:val="lowerLetter"/>
      <w:lvlText w:val="%1)"/>
      <w:lvlJc w:val="left"/>
      <w:pPr>
        <w:ind w:left="1571" w:hanging="360"/>
      </w:pPr>
      <w:rPr>
        <w:rFonts w:hint="default"/>
        <w:b w:val="0"/>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C0E777D"/>
    <w:multiLevelType w:val="hybridMultilevel"/>
    <w:tmpl w:val="41547FC2"/>
    <w:lvl w:ilvl="0" w:tplc="9BD6D3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7">
    <w:nsid w:val="5711755D"/>
    <w:multiLevelType w:val="hybridMultilevel"/>
    <w:tmpl w:val="A0E619E0"/>
    <w:lvl w:ilvl="0" w:tplc="E37C94D8">
      <w:start w:val="1"/>
      <w:numFmt w:val="decimal"/>
      <w:lvlText w:val="Art.%1 -"/>
      <w:lvlJc w:val="left"/>
      <w:pPr>
        <w:ind w:left="1920" w:hanging="360"/>
      </w:pPr>
      <w:rPr>
        <w:rFonts w:hint="default"/>
        <w:b/>
        <w:color w:val="auto"/>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18">
    <w:nsid w:val="63882A03"/>
    <w:multiLevelType w:val="hybridMultilevel"/>
    <w:tmpl w:val="75E0B1C6"/>
    <w:lvl w:ilvl="0" w:tplc="9BD6D3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9">
    <w:nsid w:val="722C4E73"/>
    <w:multiLevelType w:val="hybridMultilevel"/>
    <w:tmpl w:val="A69E77A0"/>
    <w:lvl w:ilvl="0" w:tplc="F3E8BA1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7B93493"/>
    <w:multiLevelType w:val="hybridMultilevel"/>
    <w:tmpl w:val="D1DEEEAA"/>
    <w:lvl w:ilvl="0" w:tplc="A5C04234">
      <w:start w:val="1"/>
      <w:numFmt w:val="lowerLetter"/>
      <w:lvlText w:val="%1)"/>
      <w:lvlJc w:val="left"/>
      <w:pPr>
        <w:ind w:left="1353" w:hanging="360"/>
      </w:pPr>
      <w:rPr>
        <w:b w:val="0"/>
        <w:color w:val="auto"/>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1">
    <w:nsid w:val="78842DCF"/>
    <w:multiLevelType w:val="hybridMultilevel"/>
    <w:tmpl w:val="0F9AD766"/>
    <w:lvl w:ilvl="0" w:tplc="5FD8552C">
      <w:start w:val="1"/>
      <w:numFmt w:val="decimal"/>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350E16"/>
    <w:multiLevelType w:val="hybridMultilevel"/>
    <w:tmpl w:val="03C85962"/>
    <w:lvl w:ilvl="0" w:tplc="04180017">
      <w:start w:val="1"/>
      <w:numFmt w:val="lowerLetter"/>
      <w:lvlText w:val="%1)"/>
      <w:lvlJc w:val="left"/>
      <w:pPr>
        <w:ind w:left="1509" w:hanging="360"/>
      </w:pPr>
    </w:lvl>
    <w:lvl w:ilvl="1" w:tplc="04180019" w:tentative="1">
      <w:start w:val="1"/>
      <w:numFmt w:val="lowerLetter"/>
      <w:lvlText w:val="%2."/>
      <w:lvlJc w:val="left"/>
      <w:pPr>
        <w:ind w:left="2229" w:hanging="360"/>
      </w:pPr>
    </w:lvl>
    <w:lvl w:ilvl="2" w:tplc="0418001B" w:tentative="1">
      <w:start w:val="1"/>
      <w:numFmt w:val="lowerRoman"/>
      <w:lvlText w:val="%3."/>
      <w:lvlJc w:val="right"/>
      <w:pPr>
        <w:ind w:left="2949" w:hanging="180"/>
      </w:pPr>
    </w:lvl>
    <w:lvl w:ilvl="3" w:tplc="0418000F" w:tentative="1">
      <w:start w:val="1"/>
      <w:numFmt w:val="decimal"/>
      <w:lvlText w:val="%4."/>
      <w:lvlJc w:val="left"/>
      <w:pPr>
        <w:ind w:left="3669" w:hanging="360"/>
      </w:pPr>
    </w:lvl>
    <w:lvl w:ilvl="4" w:tplc="04180019" w:tentative="1">
      <w:start w:val="1"/>
      <w:numFmt w:val="lowerLetter"/>
      <w:lvlText w:val="%5."/>
      <w:lvlJc w:val="left"/>
      <w:pPr>
        <w:ind w:left="4389" w:hanging="360"/>
      </w:pPr>
    </w:lvl>
    <w:lvl w:ilvl="5" w:tplc="0418001B" w:tentative="1">
      <w:start w:val="1"/>
      <w:numFmt w:val="lowerRoman"/>
      <w:lvlText w:val="%6."/>
      <w:lvlJc w:val="right"/>
      <w:pPr>
        <w:ind w:left="5109" w:hanging="180"/>
      </w:pPr>
    </w:lvl>
    <w:lvl w:ilvl="6" w:tplc="0418000F" w:tentative="1">
      <w:start w:val="1"/>
      <w:numFmt w:val="decimal"/>
      <w:lvlText w:val="%7."/>
      <w:lvlJc w:val="left"/>
      <w:pPr>
        <w:ind w:left="5829" w:hanging="360"/>
      </w:pPr>
    </w:lvl>
    <w:lvl w:ilvl="7" w:tplc="04180019" w:tentative="1">
      <w:start w:val="1"/>
      <w:numFmt w:val="lowerLetter"/>
      <w:lvlText w:val="%8."/>
      <w:lvlJc w:val="left"/>
      <w:pPr>
        <w:ind w:left="6549" w:hanging="360"/>
      </w:pPr>
    </w:lvl>
    <w:lvl w:ilvl="8" w:tplc="0418001B" w:tentative="1">
      <w:start w:val="1"/>
      <w:numFmt w:val="lowerRoman"/>
      <w:lvlText w:val="%9."/>
      <w:lvlJc w:val="right"/>
      <w:pPr>
        <w:ind w:left="7269" w:hanging="180"/>
      </w:pPr>
    </w:lvl>
  </w:abstractNum>
  <w:num w:numId="1">
    <w:abstractNumId w:val="19"/>
  </w:num>
  <w:num w:numId="2">
    <w:abstractNumId w:val="0"/>
  </w:num>
  <w:num w:numId="3">
    <w:abstractNumId w:val="11"/>
  </w:num>
  <w:num w:numId="4">
    <w:abstractNumId w:val="13"/>
  </w:num>
  <w:num w:numId="5">
    <w:abstractNumId w:val="20"/>
  </w:num>
  <w:num w:numId="6">
    <w:abstractNumId w:val="15"/>
  </w:num>
  <w:num w:numId="7">
    <w:abstractNumId w:val="4"/>
  </w:num>
  <w:num w:numId="8">
    <w:abstractNumId w:val="10"/>
  </w:num>
  <w:num w:numId="9">
    <w:abstractNumId w:val="2"/>
  </w:num>
  <w:num w:numId="10">
    <w:abstractNumId w:val="5"/>
  </w:num>
  <w:num w:numId="11">
    <w:abstractNumId w:val="17"/>
  </w:num>
  <w:num w:numId="12">
    <w:abstractNumId w:val="1"/>
  </w:num>
  <w:num w:numId="13">
    <w:abstractNumId w:val="22"/>
  </w:num>
  <w:num w:numId="14">
    <w:abstractNumId w:val="12"/>
  </w:num>
  <w:num w:numId="15">
    <w:abstractNumId w:val="9"/>
  </w:num>
  <w:num w:numId="16">
    <w:abstractNumId w:val="6"/>
  </w:num>
  <w:num w:numId="17">
    <w:abstractNumId w:val="16"/>
  </w:num>
  <w:num w:numId="18">
    <w:abstractNumId w:val="18"/>
  </w:num>
  <w:num w:numId="19">
    <w:abstractNumId w:val="3"/>
  </w:num>
  <w:num w:numId="20">
    <w:abstractNumId w:val="14"/>
  </w:num>
  <w:num w:numId="21">
    <w:abstractNumId w:val="21"/>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EA"/>
    <w:rsid w:val="000074C4"/>
    <w:rsid w:val="000141EF"/>
    <w:rsid w:val="00015F75"/>
    <w:rsid w:val="00016DC4"/>
    <w:rsid w:val="00021A99"/>
    <w:rsid w:val="0002367C"/>
    <w:rsid w:val="00023F25"/>
    <w:rsid w:val="00031E20"/>
    <w:rsid w:val="00037329"/>
    <w:rsid w:val="00042B3F"/>
    <w:rsid w:val="00044B68"/>
    <w:rsid w:val="00044DAA"/>
    <w:rsid w:val="000501A5"/>
    <w:rsid w:val="00052A11"/>
    <w:rsid w:val="00053004"/>
    <w:rsid w:val="00060F21"/>
    <w:rsid w:val="000626E8"/>
    <w:rsid w:val="00062FDF"/>
    <w:rsid w:val="00066B48"/>
    <w:rsid w:val="00073022"/>
    <w:rsid w:val="00076BFE"/>
    <w:rsid w:val="00083187"/>
    <w:rsid w:val="00085A49"/>
    <w:rsid w:val="00086EB5"/>
    <w:rsid w:val="00096483"/>
    <w:rsid w:val="0009795A"/>
    <w:rsid w:val="000A3770"/>
    <w:rsid w:val="000A5CF3"/>
    <w:rsid w:val="000B02BD"/>
    <w:rsid w:val="000B116C"/>
    <w:rsid w:val="000B2367"/>
    <w:rsid w:val="000C0294"/>
    <w:rsid w:val="000C6878"/>
    <w:rsid w:val="000C73E9"/>
    <w:rsid w:val="000D640C"/>
    <w:rsid w:val="000E168A"/>
    <w:rsid w:val="000F5C80"/>
    <w:rsid w:val="00101786"/>
    <w:rsid w:val="001018AD"/>
    <w:rsid w:val="00103A7F"/>
    <w:rsid w:val="001050D7"/>
    <w:rsid w:val="00112CA1"/>
    <w:rsid w:val="001135ED"/>
    <w:rsid w:val="001219CB"/>
    <w:rsid w:val="0012620D"/>
    <w:rsid w:val="00142877"/>
    <w:rsid w:val="00143D5D"/>
    <w:rsid w:val="00144D3C"/>
    <w:rsid w:val="00151F6A"/>
    <w:rsid w:val="0017077A"/>
    <w:rsid w:val="0018424F"/>
    <w:rsid w:val="001A6FFC"/>
    <w:rsid w:val="001A7510"/>
    <w:rsid w:val="001B1B57"/>
    <w:rsid w:val="001B4E7F"/>
    <w:rsid w:val="001B76D5"/>
    <w:rsid w:val="001C099A"/>
    <w:rsid w:val="001C2D8D"/>
    <w:rsid w:val="001C5A7B"/>
    <w:rsid w:val="001D2EA2"/>
    <w:rsid w:val="001D5EB9"/>
    <w:rsid w:val="001D6C47"/>
    <w:rsid w:val="001E0D33"/>
    <w:rsid w:val="001E31EC"/>
    <w:rsid w:val="001E3399"/>
    <w:rsid w:val="001E42C1"/>
    <w:rsid w:val="001E6544"/>
    <w:rsid w:val="001F2D18"/>
    <w:rsid w:val="001F2D5C"/>
    <w:rsid w:val="001F415A"/>
    <w:rsid w:val="001F436E"/>
    <w:rsid w:val="002067F4"/>
    <w:rsid w:val="002155CE"/>
    <w:rsid w:val="00221670"/>
    <w:rsid w:val="002316F1"/>
    <w:rsid w:val="00236BB9"/>
    <w:rsid w:val="0024390F"/>
    <w:rsid w:val="00251D9A"/>
    <w:rsid w:val="00261E53"/>
    <w:rsid w:val="00274029"/>
    <w:rsid w:val="00275CF5"/>
    <w:rsid w:val="00277D06"/>
    <w:rsid w:val="002943AB"/>
    <w:rsid w:val="002A09C5"/>
    <w:rsid w:val="002A4796"/>
    <w:rsid w:val="002B215F"/>
    <w:rsid w:val="002B3F39"/>
    <w:rsid w:val="002B5A4A"/>
    <w:rsid w:val="002C2D1F"/>
    <w:rsid w:val="002C301E"/>
    <w:rsid w:val="002D28AF"/>
    <w:rsid w:val="002E1024"/>
    <w:rsid w:val="002E36A5"/>
    <w:rsid w:val="002E583E"/>
    <w:rsid w:val="003028CE"/>
    <w:rsid w:val="00303DBF"/>
    <w:rsid w:val="00306022"/>
    <w:rsid w:val="0030671F"/>
    <w:rsid w:val="00307CC0"/>
    <w:rsid w:val="00310468"/>
    <w:rsid w:val="00313C96"/>
    <w:rsid w:val="003274FC"/>
    <w:rsid w:val="0033380B"/>
    <w:rsid w:val="00335340"/>
    <w:rsid w:val="00341CD8"/>
    <w:rsid w:val="00346CDC"/>
    <w:rsid w:val="00351F5F"/>
    <w:rsid w:val="003618E4"/>
    <w:rsid w:val="003663CD"/>
    <w:rsid w:val="00375922"/>
    <w:rsid w:val="00375E24"/>
    <w:rsid w:val="0037685B"/>
    <w:rsid w:val="00387DBF"/>
    <w:rsid w:val="003922C9"/>
    <w:rsid w:val="0039739E"/>
    <w:rsid w:val="003A0391"/>
    <w:rsid w:val="003A0CA4"/>
    <w:rsid w:val="003A11AA"/>
    <w:rsid w:val="003A67CF"/>
    <w:rsid w:val="003B1022"/>
    <w:rsid w:val="003B1D94"/>
    <w:rsid w:val="003D3D35"/>
    <w:rsid w:val="003D4FA6"/>
    <w:rsid w:val="003E3D15"/>
    <w:rsid w:val="003F3083"/>
    <w:rsid w:val="003F4243"/>
    <w:rsid w:val="00405AC4"/>
    <w:rsid w:val="00407ADC"/>
    <w:rsid w:val="0041379E"/>
    <w:rsid w:val="00417015"/>
    <w:rsid w:val="004229A5"/>
    <w:rsid w:val="004239ED"/>
    <w:rsid w:val="004255D6"/>
    <w:rsid w:val="00425AA5"/>
    <w:rsid w:val="0043122E"/>
    <w:rsid w:val="00437553"/>
    <w:rsid w:val="004416E9"/>
    <w:rsid w:val="004448E5"/>
    <w:rsid w:val="0044649F"/>
    <w:rsid w:val="00462766"/>
    <w:rsid w:val="00476A91"/>
    <w:rsid w:val="0048247E"/>
    <w:rsid w:val="00491719"/>
    <w:rsid w:val="00492960"/>
    <w:rsid w:val="004947C0"/>
    <w:rsid w:val="004A3D38"/>
    <w:rsid w:val="004A44C7"/>
    <w:rsid w:val="004B332B"/>
    <w:rsid w:val="004B6C77"/>
    <w:rsid w:val="004B71ED"/>
    <w:rsid w:val="004C669B"/>
    <w:rsid w:val="004D0F10"/>
    <w:rsid w:val="004D5BD1"/>
    <w:rsid w:val="004E12F6"/>
    <w:rsid w:val="004E1327"/>
    <w:rsid w:val="004F132D"/>
    <w:rsid w:val="004F578F"/>
    <w:rsid w:val="00502DAC"/>
    <w:rsid w:val="005041B3"/>
    <w:rsid w:val="005058D7"/>
    <w:rsid w:val="00510CFC"/>
    <w:rsid w:val="00535D80"/>
    <w:rsid w:val="00542E36"/>
    <w:rsid w:val="0055348D"/>
    <w:rsid w:val="00565F97"/>
    <w:rsid w:val="00566D2B"/>
    <w:rsid w:val="00580DF1"/>
    <w:rsid w:val="00582520"/>
    <w:rsid w:val="00584BE9"/>
    <w:rsid w:val="00590806"/>
    <w:rsid w:val="0059405C"/>
    <w:rsid w:val="005954A9"/>
    <w:rsid w:val="005A27AD"/>
    <w:rsid w:val="005A62AB"/>
    <w:rsid w:val="005B0A04"/>
    <w:rsid w:val="005C36CD"/>
    <w:rsid w:val="005C4BD7"/>
    <w:rsid w:val="005C4DDB"/>
    <w:rsid w:val="005C5F9E"/>
    <w:rsid w:val="005D12DB"/>
    <w:rsid w:val="005D432E"/>
    <w:rsid w:val="005E13E8"/>
    <w:rsid w:val="005E5496"/>
    <w:rsid w:val="005F3C15"/>
    <w:rsid w:val="00600442"/>
    <w:rsid w:val="00607770"/>
    <w:rsid w:val="006101F0"/>
    <w:rsid w:val="00613C15"/>
    <w:rsid w:val="00614795"/>
    <w:rsid w:val="00620D47"/>
    <w:rsid w:val="006218D8"/>
    <w:rsid w:val="00631E12"/>
    <w:rsid w:val="00633361"/>
    <w:rsid w:val="00645DA6"/>
    <w:rsid w:val="00652A93"/>
    <w:rsid w:val="00652BCD"/>
    <w:rsid w:val="00653777"/>
    <w:rsid w:val="00666B64"/>
    <w:rsid w:val="00667628"/>
    <w:rsid w:val="00671D84"/>
    <w:rsid w:val="006735E1"/>
    <w:rsid w:val="00675419"/>
    <w:rsid w:val="006B2A13"/>
    <w:rsid w:val="006C14A3"/>
    <w:rsid w:val="006D1786"/>
    <w:rsid w:val="006D2A95"/>
    <w:rsid w:val="006D481E"/>
    <w:rsid w:val="006D719E"/>
    <w:rsid w:val="006E6255"/>
    <w:rsid w:val="006E702E"/>
    <w:rsid w:val="006F269F"/>
    <w:rsid w:val="00700782"/>
    <w:rsid w:val="0070306F"/>
    <w:rsid w:val="00704673"/>
    <w:rsid w:val="0070776F"/>
    <w:rsid w:val="007225C1"/>
    <w:rsid w:val="00723D92"/>
    <w:rsid w:val="00727557"/>
    <w:rsid w:val="00732FE8"/>
    <w:rsid w:val="007444AE"/>
    <w:rsid w:val="00746265"/>
    <w:rsid w:val="00747F3E"/>
    <w:rsid w:val="007730B4"/>
    <w:rsid w:val="00796E40"/>
    <w:rsid w:val="007A317F"/>
    <w:rsid w:val="007A785A"/>
    <w:rsid w:val="007B00D5"/>
    <w:rsid w:val="007B4923"/>
    <w:rsid w:val="007B6E23"/>
    <w:rsid w:val="007C0F55"/>
    <w:rsid w:val="007C2281"/>
    <w:rsid w:val="007C254A"/>
    <w:rsid w:val="007C4A63"/>
    <w:rsid w:val="007E2E49"/>
    <w:rsid w:val="007E4A9D"/>
    <w:rsid w:val="007E5F3E"/>
    <w:rsid w:val="007F5C6D"/>
    <w:rsid w:val="007F726B"/>
    <w:rsid w:val="00800435"/>
    <w:rsid w:val="00803414"/>
    <w:rsid w:val="00804242"/>
    <w:rsid w:val="00812B03"/>
    <w:rsid w:val="00812F3D"/>
    <w:rsid w:val="00814A44"/>
    <w:rsid w:val="00817939"/>
    <w:rsid w:val="008217D1"/>
    <w:rsid w:val="00826052"/>
    <w:rsid w:val="0083441F"/>
    <w:rsid w:val="00837483"/>
    <w:rsid w:val="008472AD"/>
    <w:rsid w:val="00847F4D"/>
    <w:rsid w:val="0085248E"/>
    <w:rsid w:val="00853B47"/>
    <w:rsid w:val="00867594"/>
    <w:rsid w:val="00867907"/>
    <w:rsid w:val="0087102D"/>
    <w:rsid w:val="008716DB"/>
    <w:rsid w:val="00872959"/>
    <w:rsid w:val="00872BF2"/>
    <w:rsid w:val="00877188"/>
    <w:rsid w:val="00886CA4"/>
    <w:rsid w:val="00887441"/>
    <w:rsid w:val="00891FB3"/>
    <w:rsid w:val="00896CE3"/>
    <w:rsid w:val="00897465"/>
    <w:rsid w:val="008A2001"/>
    <w:rsid w:val="008A3E2B"/>
    <w:rsid w:val="008B10C5"/>
    <w:rsid w:val="008B29EC"/>
    <w:rsid w:val="008B34B4"/>
    <w:rsid w:val="008C034B"/>
    <w:rsid w:val="008C17BF"/>
    <w:rsid w:val="008D2301"/>
    <w:rsid w:val="008D7A06"/>
    <w:rsid w:val="008E4FA2"/>
    <w:rsid w:val="008E6934"/>
    <w:rsid w:val="008F2001"/>
    <w:rsid w:val="008F2383"/>
    <w:rsid w:val="008F6C4E"/>
    <w:rsid w:val="009003E7"/>
    <w:rsid w:val="0090590B"/>
    <w:rsid w:val="00910B9A"/>
    <w:rsid w:val="00915C25"/>
    <w:rsid w:val="00921E0A"/>
    <w:rsid w:val="00930C8B"/>
    <w:rsid w:val="00931C52"/>
    <w:rsid w:val="00931D24"/>
    <w:rsid w:val="009345DB"/>
    <w:rsid w:val="0094057F"/>
    <w:rsid w:val="00946925"/>
    <w:rsid w:val="0094787F"/>
    <w:rsid w:val="00947B09"/>
    <w:rsid w:val="00951836"/>
    <w:rsid w:val="00951DCD"/>
    <w:rsid w:val="00956FAB"/>
    <w:rsid w:val="009601E8"/>
    <w:rsid w:val="009754D8"/>
    <w:rsid w:val="009765D6"/>
    <w:rsid w:val="00985D78"/>
    <w:rsid w:val="009918F9"/>
    <w:rsid w:val="009A10F4"/>
    <w:rsid w:val="009A4346"/>
    <w:rsid w:val="009A4DB3"/>
    <w:rsid w:val="009A5AAA"/>
    <w:rsid w:val="009C5236"/>
    <w:rsid w:val="009C57CC"/>
    <w:rsid w:val="009D0BF9"/>
    <w:rsid w:val="009D537B"/>
    <w:rsid w:val="009E0826"/>
    <w:rsid w:val="009F0430"/>
    <w:rsid w:val="009F1E14"/>
    <w:rsid w:val="009F518D"/>
    <w:rsid w:val="009F74CA"/>
    <w:rsid w:val="009F7D4A"/>
    <w:rsid w:val="00A11FFC"/>
    <w:rsid w:val="00A12D46"/>
    <w:rsid w:val="00A13020"/>
    <w:rsid w:val="00A13A2F"/>
    <w:rsid w:val="00A13E39"/>
    <w:rsid w:val="00A16BC8"/>
    <w:rsid w:val="00A211CE"/>
    <w:rsid w:val="00A23C2B"/>
    <w:rsid w:val="00A30ADE"/>
    <w:rsid w:val="00A3364D"/>
    <w:rsid w:val="00A4333D"/>
    <w:rsid w:val="00A65BB4"/>
    <w:rsid w:val="00A67266"/>
    <w:rsid w:val="00A732D5"/>
    <w:rsid w:val="00A7421C"/>
    <w:rsid w:val="00A95411"/>
    <w:rsid w:val="00A97647"/>
    <w:rsid w:val="00AA3FD8"/>
    <w:rsid w:val="00AA66A8"/>
    <w:rsid w:val="00AB79E6"/>
    <w:rsid w:val="00AC22BA"/>
    <w:rsid w:val="00AE25A9"/>
    <w:rsid w:val="00B136F3"/>
    <w:rsid w:val="00B16540"/>
    <w:rsid w:val="00B170FB"/>
    <w:rsid w:val="00B17559"/>
    <w:rsid w:val="00B17BEA"/>
    <w:rsid w:val="00B21808"/>
    <w:rsid w:val="00B22488"/>
    <w:rsid w:val="00B246EC"/>
    <w:rsid w:val="00B42D76"/>
    <w:rsid w:val="00B46CC4"/>
    <w:rsid w:val="00B558D7"/>
    <w:rsid w:val="00B63592"/>
    <w:rsid w:val="00B73341"/>
    <w:rsid w:val="00B81593"/>
    <w:rsid w:val="00B84E02"/>
    <w:rsid w:val="00B904D4"/>
    <w:rsid w:val="00B96C16"/>
    <w:rsid w:val="00B96EB4"/>
    <w:rsid w:val="00BA1885"/>
    <w:rsid w:val="00BA2EDA"/>
    <w:rsid w:val="00BB2505"/>
    <w:rsid w:val="00BB5653"/>
    <w:rsid w:val="00BB6AEB"/>
    <w:rsid w:val="00BB7149"/>
    <w:rsid w:val="00BC34DF"/>
    <w:rsid w:val="00BC51FC"/>
    <w:rsid w:val="00BD48A1"/>
    <w:rsid w:val="00BE264D"/>
    <w:rsid w:val="00BE49B7"/>
    <w:rsid w:val="00BE569C"/>
    <w:rsid w:val="00BE58D9"/>
    <w:rsid w:val="00BF04D5"/>
    <w:rsid w:val="00BF2B19"/>
    <w:rsid w:val="00BF2D36"/>
    <w:rsid w:val="00BF7DEA"/>
    <w:rsid w:val="00C06EAE"/>
    <w:rsid w:val="00C143E9"/>
    <w:rsid w:val="00C14C0B"/>
    <w:rsid w:val="00C15FE9"/>
    <w:rsid w:val="00C27149"/>
    <w:rsid w:val="00C27328"/>
    <w:rsid w:val="00C3135E"/>
    <w:rsid w:val="00C36CA2"/>
    <w:rsid w:val="00C36D14"/>
    <w:rsid w:val="00C37AC7"/>
    <w:rsid w:val="00C37FCC"/>
    <w:rsid w:val="00C46C18"/>
    <w:rsid w:val="00C4751A"/>
    <w:rsid w:val="00C55773"/>
    <w:rsid w:val="00C57703"/>
    <w:rsid w:val="00C66752"/>
    <w:rsid w:val="00C77041"/>
    <w:rsid w:val="00C82AE0"/>
    <w:rsid w:val="00C839EC"/>
    <w:rsid w:val="00C93F5C"/>
    <w:rsid w:val="00C942A7"/>
    <w:rsid w:val="00C97437"/>
    <w:rsid w:val="00CA1470"/>
    <w:rsid w:val="00CA28F4"/>
    <w:rsid w:val="00CA409B"/>
    <w:rsid w:val="00CA4717"/>
    <w:rsid w:val="00CA4C4A"/>
    <w:rsid w:val="00CA788F"/>
    <w:rsid w:val="00CB67A0"/>
    <w:rsid w:val="00CB7ECB"/>
    <w:rsid w:val="00CC46B2"/>
    <w:rsid w:val="00CD1994"/>
    <w:rsid w:val="00CD21F3"/>
    <w:rsid w:val="00CD50A5"/>
    <w:rsid w:val="00CD7CC5"/>
    <w:rsid w:val="00CE0ABD"/>
    <w:rsid w:val="00CF06B0"/>
    <w:rsid w:val="00D0000A"/>
    <w:rsid w:val="00D00625"/>
    <w:rsid w:val="00D05F32"/>
    <w:rsid w:val="00D10122"/>
    <w:rsid w:val="00D105C3"/>
    <w:rsid w:val="00D1794D"/>
    <w:rsid w:val="00D23551"/>
    <w:rsid w:val="00D32665"/>
    <w:rsid w:val="00D32CBB"/>
    <w:rsid w:val="00D35EF2"/>
    <w:rsid w:val="00D36D49"/>
    <w:rsid w:val="00D41710"/>
    <w:rsid w:val="00D4289D"/>
    <w:rsid w:val="00D53021"/>
    <w:rsid w:val="00D541AE"/>
    <w:rsid w:val="00D550E3"/>
    <w:rsid w:val="00D574F5"/>
    <w:rsid w:val="00D620F2"/>
    <w:rsid w:val="00D70372"/>
    <w:rsid w:val="00D7747D"/>
    <w:rsid w:val="00D9086D"/>
    <w:rsid w:val="00D91EC4"/>
    <w:rsid w:val="00D92170"/>
    <w:rsid w:val="00D927EA"/>
    <w:rsid w:val="00DA1008"/>
    <w:rsid w:val="00DA30C6"/>
    <w:rsid w:val="00DA3D2F"/>
    <w:rsid w:val="00DA636A"/>
    <w:rsid w:val="00DC12BC"/>
    <w:rsid w:val="00DC21F4"/>
    <w:rsid w:val="00DE035A"/>
    <w:rsid w:val="00DE4073"/>
    <w:rsid w:val="00DE483E"/>
    <w:rsid w:val="00DF2960"/>
    <w:rsid w:val="00E108DE"/>
    <w:rsid w:val="00E14217"/>
    <w:rsid w:val="00E21BBB"/>
    <w:rsid w:val="00E21CFE"/>
    <w:rsid w:val="00E364A4"/>
    <w:rsid w:val="00E3729E"/>
    <w:rsid w:val="00E54559"/>
    <w:rsid w:val="00E612E9"/>
    <w:rsid w:val="00E61A00"/>
    <w:rsid w:val="00E6259D"/>
    <w:rsid w:val="00E64068"/>
    <w:rsid w:val="00E70A7E"/>
    <w:rsid w:val="00E721FC"/>
    <w:rsid w:val="00E7470A"/>
    <w:rsid w:val="00E762F1"/>
    <w:rsid w:val="00E76502"/>
    <w:rsid w:val="00E774F3"/>
    <w:rsid w:val="00EA221A"/>
    <w:rsid w:val="00EA2851"/>
    <w:rsid w:val="00EA585B"/>
    <w:rsid w:val="00EA7117"/>
    <w:rsid w:val="00EB0265"/>
    <w:rsid w:val="00EB1827"/>
    <w:rsid w:val="00EB36D1"/>
    <w:rsid w:val="00EB3758"/>
    <w:rsid w:val="00EB466E"/>
    <w:rsid w:val="00EB4A69"/>
    <w:rsid w:val="00EC6E6A"/>
    <w:rsid w:val="00ED0305"/>
    <w:rsid w:val="00EE65EF"/>
    <w:rsid w:val="00EF016E"/>
    <w:rsid w:val="00EF4DC7"/>
    <w:rsid w:val="00EF7172"/>
    <w:rsid w:val="00F00CF4"/>
    <w:rsid w:val="00F0223D"/>
    <w:rsid w:val="00F04FCC"/>
    <w:rsid w:val="00F1162C"/>
    <w:rsid w:val="00F1297F"/>
    <w:rsid w:val="00F12E4A"/>
    <w:rsid w:val="00F15E60"/>
    <w:rsid w:val="00F20FBE"/>
    <w:rsid w:val="00F33061"/>
    <w:rsid w:val="00F4042A"/>
    <w:rsid w:val="00F40721"/>
    <w:rsid w:val="00F42D43"/>
    <w:rsid w:val="00F42FE6"/>
    <w:rsid w:val="00F43F5D"/>
    <w:rsid w:val="00F4616D"/>
    <w:rsid w:val="00F479DF"/>
    <w:rsid w:val="00F53302"/>
    <w:rsid w:val="00F53743"/>
    <w:rsid w:val="00F53CA2"/>
    <w:rsid w:val="00F54C30"/>
    <w:rsid w:val="00F56576"/>
    <w:rsid w:val="00F577DB"/>
    <w:rsid w:val="00F602EC"/>
    <w:rsid w:val="00F64934"/>
    <w:rsid w:val="00F66678"/>
    <w:rsid w:val="00F6692B"/>
    <w:rsid w:val="00F67C80"/>
    <w:rsid w:val="00F83AA6"/>
    <w:rsid w:val="00F86CB0"/>
    <w:rsid w:val="00F97F37"/>
    <w:rsid w:val="00FA35BC"/>
    <w:rsid w:val="00FA5671"/>
    <w:rsid w:val="00FA7102"/>
    <w:rsid w:val="00FB4E72"/>
    <w:rsid w:val="00FC05D5"/>
    <w:rsid w:val="00FC3B25"/>
    <w:rsid w:val="00FC7648"/>
    <w:rsid w:val="00FD037E"/>
    <w:rsid w:val="00FE054F"/>
    <w:rsid w:val="00FF05EF"/>
    <w:rsid w:val="00FF17EC"/>
    <w:rsid w:val="00FF2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A376DB-393F-41CD-83F6-7BDBEC32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sz w:val="28"/>
      <w:szCs w:val="28"/>
    </w:rPr>
  </w:style>
  <w:style w:type="paragraph" w:styleId="Heading2">
    <w:name w:val="heading 2"/>
    <w:basedOn w:val="Normal"/>
    <w:next w:val="Normal"/>
    <w:pPr>
      <w:keepNext/>
      <w:jc w:val="center"/>
      <w:outlineLvl w:val="1"/>
    </w:pPr>
    <w:rPr>
      <w:sz w:val="32"/>
      <w:szCs w:val="32"/>
    </w:rPr>
  </w:style>
  <w:style w:type="paragraph" w:styleId="Heading3">
    <w:name w:val="heading 3"/>
    <w:basedOn w:val="Normal"/>
    <w:next w:val="Normal"/>
    <w:pPr>
      <w:keepNext/>
      <w:jc w:val="center"/>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aliases w:val="2,Dot pt,List Paragraph Char Char Char,Indicator Text,Numbered Para 1,List Paragraph à moi,LISTA,Listaszerű bekezdés2,Listaszerű bekezdés3,Listaszerű bekezdés1,No Spacing1,3,Bullet 1,Bullet Points,Colorful List - Accent 11,Listă paragraf"/>
    <w:basedOn w:val="Normal"/>
    <w:link w:val="ListParagraphChar"/>
    <w:uiPriority w:val="34"/>
    <w:qFormat/>
    <w:rsid w:val="00FC05D5"/>
    <w:pPr>
      <w:ind w:left="720"/>
      <w:contextualSpacing/>
    </w:pPr>
  </w:style>
  <w:style w:type="paragraph" w:styleId="BalloonText">
    <w:name w:val="Balloon Text"/>
    <w:basedOn w:val="Normal"/>
    <w:link w:val="BalloonTextChar"/>
    <w:uiPriority w:val="99"/>
    <w:semiHidden/>
    <w:unhideWhenUsed/>
    <w:rsid w:val="00231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6F1"/>
    <w:rPr>
      <w:rFonts w:ascii="Segoe UI" w:hAnsi="Segoe UI" w:cs="Segoe UI"/>
      <w:sz w:val="18"/>
      <w:szCs w:val="18"/>
    </w:rPr>
  </w:style>
  <w:style w:type="character" w:customStyle="1" w:styleId="ListParagraphChar">
    <w:name w:val="List Paragraph Char"/>
    <w:aliases w:val="2 Char,Dot pt Char,List Paragraph Char Char Char Char,Indicator Text Char,Numbered Para 1 Char,List Paragraph à moi Char,LISTA Char,Listaszerű bekezdés2 Char,Listaszerű bekezdés3 Char,Listaszerű bekezdés1 Char,No Spacing1 Char,3 Char"/>
    <w:link w:val="ListParagraph"/>
    <w:uiPriority w:val="34"/>
    <w:qFormat/>
    <w:locked/>
    <w:rsid w:val="00DE4073"/>
  </w:style>
  <w:style w:type="paragraph" w:styleId="Footer">
    <w:name w:val="footer"/>
    <w:basedOn w:val="Normal"/>
    <w:link w:val="FooterChar"/>
    <w:uiPriority w:val="99"/>
    <w:unhideWhenUsed/>
    <w:rsid w:val="00060F21"/>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060F21"/>
    <w:rPr>
      <w:rFonts w:asciiTheme="minorHAnsi" w:eastAsiaTheme="minorEastAsia" w:hAnsiTheme="minorHAnsi"/>
      <w:sz w:val="22"/>
      <w:szCs w:val="22"/>
      <w:lang w:val="en-US" w:eastAsia="en-US"/>
    </w:rPr>
  </w:style>
  <w:style w:type="character" w:customStyle="1" w:styleId="saln">
    <w:name w:val="s_aln"/>
    <w:basedOn w:val="DefaultParagraphFont"/>
    <w:rsid w:val="008F2383"/>
  </w:style>
  <w:style w:type="character" w:customStyle="1" w:styleId="salnbdy">
    <w:name w:val="s_aln_bdy"/>
    <w:basedOn w:val="DefaultParagraphFont"/>
    <w:rsid w:val="008F2383"/>
  </w:style>
  <w:style w:type="character" w:customStyle="1" w:styleId="slgi">
    <w:name w:val="s_lgi"/>
    <w:basedOn w:val="DefaultParagraphFont"/>
    <w:rsid w:val="008F2383"/>
  </w:style>
  <w:style w:type="character" w:customStyle="1" w:styleId="salnttl">
    <w:name w:val="s_aln_ttl"/>
    <w:basedOn w:val="DefaultParagraphFont"/>
    <w:rsid w:val="008F2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6405">
      <w:bodyDiv w:val="1"/>
      <w:marLeft w:val="0"/>
      <w:marRight w:val="0"/>
      <w:marTop w:val="0"/>
      <w:marBottom w:val="0"/>
      <w:divBdr>
        <w:top w:val="none" w:sz="0" w:space="0" w:color="auto"/>
        <w:left w:val="none" w:sz="0" w:space="0" w:color="auto"/>
        <w:bottom w:val="none" w:sz="0" w:space="0" w:color="auto"/>
        <w:right w:val="none" w:sz="0" w:space="0" w:color="auto"/>
      </w:divBdr>
      <w:divsChild>
        <w:div w:id="785274429">
          <w:marLeft w:val="0"/>
          <w:marRight w:val="0"/>
          <w:marTop w:val="0"/>
          <w:marBottom w:val="0"/>
          <w:divBdr>
            <w:top w:val="none" w:sz="0" w:space="0" w:color="auto"/>
            <w:left w:val="none" w:sz="0" w:space="0" w:color="auto"/>
            <w:bottom w:val="none" w:sz="0" w:space="0" w:color="auto"/>
            <w:right w:val="none" w:sz="0" w:space="0" w:color="auto"/>
          </w:divBdr>
        </w:div>
      </w:divsChild>
    </w:div>
    <w:div w:id="150953048">
      <w:bodyDiv w:val="1"/>
      <w:marLeft w:val="0"/>
      <w:marRight w:val="0"/>
      <w:marTop w:val="0"/>
      <w:marBottom w:val="0"/>
      <w:divBdr>
        <w:top w:val="none" w:sz="0" w:space="0" w:color="auto"/>
        <w:left w:val="none" w:sz="0" w:space="0" w:color="auto"/>
        <w:bottom w:val="none" w:sz="0" w:space="0" w:color="auto"/>
        <w:right w:val="none" w:sz="0" w:space="0" w:color="auto"/>
      </w:divBdr>
      <w:divsChild>
        <w:div w:id="1752850526">
          <w:marLeft w:val="0"/>
          <w:marRight w:val="0"/>
          <w:marTop w:val="0"/>
          <w:marBottom w:val="0"/>
          <w:divBdr>
            <w:top w:val="none" w:sz="0" w:space="0" w:color="auto"/>
            <w:left w:val="none" w:sz="0" w:space="0" w:color="auto"/>
            <w:bottom w:val="none" w:sz="0" w:space="0" w:color="auto"/>
            <w:right w:val="none" w:sz="0" w:space="0" w:color="auto"/>
          </w:divBdr>
        </w:div>
      </w:divsChild>
    </w:div>
    <w:div w:id="1938558370">
      <w:bodyDiv w:val="1"/>
      <w:marLeft w:val="0"/>
      <w:marRight w:val="0"/>
      <w:marTop w:val="0"/>
      <w:marBottom w:val="0"/>
      <w:divBdr>
        <w:top w:val="none" w:sz="0" w:space="0" w:color="auto"/>
        <w:left w:val="none" w:sz="0" w:space="0" w:color="auto"/>
        <w:bottom w:val="none" w:sz="0" w:space="0" w:color="auto"/>
        <w:right w:val="none" w:sz="0" w:space="0" w:color="auto"/>
      </w:divBdr>
    </w:div>
    <w:div w:id="200115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F24F2-3B0B-4D5F-81FD-41A21B7E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Ministerul Afacerilor Interne</vt:lpstr>
    </vt:vector>
  </TitlesOfParts>
  <Company/>
  <LinksUpToDate>false</LinksUpToDate>
  <CharactersWithSpaces>17476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Afacerilor Interne</dc:title>
  <dc:creator>Mugur Barjovanu</dc:creator>
  <cp:lastModifiedBy>User</cp:lastModifiedBy>
  <cp:revision>3</cp:revision>
  <cp:lastPrinted>2021-10-22T10:22:00Z</cp:lastPrinted>
  <dcterms:created xsi:type="dcterms:W3CDTF">2021-10-22T12:12:00Z</dcterms:created>
  <dcterms:modified xsi:type="dcterms:W3CDTF">2021-10-22T12:12:00Z</dcterms:modified>
</cp:coreProperties>
</file>