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58"/>
      </w:tblGrid>
      <w:tr w:rsidR="00692C8B" w:rsidTr="00006B01">
        <w:tc>
          <w:tcPr>
            <w:tcW w:w="5665" w:type="dxa"/>
          </w:tcPr>
          <w:p w:rsidR="00692C8B" w:rsidRPr="0063274B" w:rsidRDefault="009A2AA2" w:rsidP="009A2A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BIROUL DE INFORMARE ŞI RELAŢII PUBLICE</w:t>
            </w:r>
          </w:p>
        </w:tc>
        <w:tc>
          <w:tcPr>
            <w:tcW w:w="3658" w:type="dxa"/>
          </w:tcPr>
          <w:p w:rsidR="00692C8B" w:rsidRDefault="007B1098" w:rsidP="00093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27/05</w:t>
            </w:r>
            <w:r w:rsidR="002B5F47">
              <w:rPr>
                <w:sz w:val="24"/>
                <w:szCs w:val="24"/>
              </w:rPr>
              <w:t>/20</w:t>
            </w:r>
            <w:r w:rsidR="000931CD">
              <w:rPr>
                <w:sz w:val="24"/>
                <w:szCs w:val="24"/>
              </w:rPr>
              <w:t>20</w:t>
            </w:r>
          </w:p>
        </w:tc>
      </w:tr>
      <w:tr w:rsidR="00692C8B" w:rsidTr="00006B01">
        <w:tc>
          <w:tcPr>
            <w:tcW w:w="5665" w:type="dxa"/>
          </w:tcPr>
          <w:p w:rsidR="00006B01" w:rsidRPr="006D26A4" w:rsidRDefault="005042A5" w:rsidP="00006B01">
            <w:pPr>
              <w:rPr>
                <w:szCs w:val="28"/>
              </w:rPr>
            </w:pPr>
            <w:r>
              <w:rPr>
                <w:szCs w:val="28"/>
              </w:rPr>
              <w:t>Nr.</w:t>
            </w:r>
            <w:r w:rsidR="00A47D09">
              <w:rPr>
                <w:szCs w:val="28"/>
              </w:rPr>
              <w:t>559</w:t>
            </w:r>
            <w:r w:rsidR="006D7FD2" w:rsidRPr="006D7FD2">
              <w:rPr>
                <w:szCs w:val="28"/>
              </w:rPr>
              <w:t>/VIII/2</w:t>
            </w:r>
          </w:p>
          <w:p w:rsidR="000F3AC3" w:rsidRDefault="000F3AC3" w:rsidP="00006B01">
            <w:pPr>
              <w:rPr>
                <w:sz w:val="24"/>
                <w:szCs w:val="24"/>
              </w:rPr>
            </w:pPr>
          </w:p>
        </w:tc>
        <w:tc>
          <w:tcPr>
            <w:tcW w:w="3658" w:type="dxa"/>
          </w:tcPr>
          <w:p w:rsidR="00692C8B" w:rsidRDefault="00692C8B" w:rsidP="008D79CE">
            <w:pPr>
              <w:jc w:val="center"/>
              <w:rPr>
                <w:sz w:val="24"/>
                <w:szCs w:val="24"/>
              </w:rPr>
            </w:pPr>
          </w:p>
        </w:tc>
      </w:tr>
    </w:tbl>
    <w:p w:rsidR="006D7FD2" w:rsidRPr="006D7FD2" w:rsidRDefault="006D7FD2" w:rsidP="006D7FD2">
      <w:pPr>
        <w:spacing w:line="240" w:lineRule="auto"/>
        <w:jc w:val="both"/>
        <w:rPr>
          <w:sz w:val="24"/>
          <w:szCs w:val="24"/>
        </w:rPr>
      </w:pPr>
    </w:p>
    <w:p w:rsidR="00EF6DCF" w:rsidRDefault="00594151" w:rsidP="000600CB">
      <w:pPr>
        <w:tabs>
          <w:tab w:val="left" w:pos="900"/>
        </w:tabs>
        <w:spacing w:after="0" w:line="240" w:lineRule="auto"/>
        <w:ind w:left="360"/>
        <w:jc w:val="center"/>
        <w:rPr>
          <w:b/>
          <w:szCs w:val="28"/>
        </w:rPr>
      </w:pPr>
      <w:r>
        <w:rPr>
          <w:b/>
          <w:szCs w:val="28"/>
        </w:rPr>
        <w:t>Către Alex Costache</w:t>
      </w:r>
    </w:p>
    <w:p w:rsidR="00B4297F" w:rsidRDefault="00594151" w:rsidP="000600CB">
      <w:pPr>
        <w:tabs>
          <w:tab w:val="left" w:pos="900"/>
        </w:tabs>
        <w:spacing w:after="0" w:line="240" w:lineRule="auto"/>
        <w:ind w:left="360"/>
        <w:jc w:val="center"/>
        <w:rPr>
          <w:b/>
          <w:szCs w:val="28"/>
        </w:rPr>
      </w:pPr>
      <w:r>
        <w:rPr>
          <w:b/>
          <w:szCs w:val="28"/>
        </w:rPr>
        <w:t xml:space="preserve">Jurnalist </w:t>
      </w:r>
      <w:r w:rsidR="00BF2946">
        <w:rPr>
          <w:b/>
          <w:szCs w:val="28"/>
        </w:rPr>
        <w:t>G4Media, reporter Ș</w:t>
      </w:r>
      <w:r>
        <w:rPr>
          <w:b/>
          <w:szCs w:val="28"/>
        </w:rPr>
        <w:t xml:space="preserve">tiri </w:t>
      </w:r>
      <w:r w:rsidR="00BF2946">
        <w:rPr>
          <w:b/>
          <w:szCs w:val="28"/>
        </w:rPr>
        <w:t xml:space="preserve"> TVR</w:t>
      </w:r>
    </w:p>
    <w:p w:rsidR="00F03DEC" w:rsidRDefault="00F03DEC" w:rsidP="00EF6DCF">
      <w:pPr>
        <w:tabs>
          <w:tab w:val="left" w:pos="900"/>
        </w:tabs>
        <w:spacing w:after="0" w:line="240" w:lineRule="auto"/>
        <w:ind w:left="360"/>
        <w:jc w:val="center"/>
        <w:rPr>
          <w:szCs w:val="28"/>
        </w:rPr>
      </w:pPr>
    </w:p>
    <w:p w:rsidR="00F03DEC" w:rsidRDefault="00F03DEC" w:rsidP="00EF6DCF">
      <w:pPr>
        <w:tabs>
          <w:tab w:val="left" w:pos="900"/>
        </w:tabs>
        <w:spacing w:after="0" w:line="240" w:lineRule="auto"/>
        <w:ind w:left="360"/>
        <w:jc w:val="center"/>
        <w:rPr>
          <w:szCs w:val="28"/>
        </w:rPr>
      </w:pPr>
    </w:p>
    <w:p w:rsidR="00471341" w:rsidRPr="002863DF" w:rsidRDefault="00471341" w:rsidP="00EF6DCF">
      <w:pPr>
        <w:tabs>
          <w:tab w:val="left" w:pos="900"/>
        </w:tabs>
        <w:spacing w:after="0" w:line="240" w:lineRule="auto"/>
        <w:ind w:left="360"/>
        <w:jc w:val="center"/>
        <w:rPr>
          <w:szCs w:val="28"/>
        </w:rPr>
      </w:pPr>
    </w:p>
    <w:p w:rsidR="00B707C8" w:rsidRDefault="00B707C8" w:rsidP="00EF6DCF">
      <w:pPr>
        <w:tabs>
          <w:tab w:val="left" w:pos="720"/>
        </w:tabs>
        <w:spacing w:after="0" w:line="360" w:lineRule="auto"/>
        <w:jc w:val="both"/>
        <w:rPr>
          <w:szCs w:val="28"/>
        </w:rPr>
      </w:pPr>
      <w:r>
        <w:rPr>
          <w:szCs w:val="28"/>
        </w:rPr>
        <w:tab/>
      </w:r>
      <w:r w:rsidRPr="00DF6171">
        <w:rPr>
          <w:szCs w:val="28"/>
        </w:rPr>
        <w:t xml:space="preserve">La </w:t>
      </w:r>
      <w:r w:rsidR="0017020E">
        <w:rPr>
          <w:szCs w:val="28"/>
        </w:rPr>
        <w:t>solicitarea</w:t>
      </w:r>
      <w:r w:rsidR="00BF2946">
        <w:rPr>
          <w:szCs w:val="28"/>
        </w:rPr>
        <w:t xml:space="preserve"> dvs. înregistrată la data de 4 mai 2020 sub numărul de mai sus, Biroul de Informare </w:t>
      </w:r>
      <w:proofErr w:type="spellStart"/>
      <w:r w:rsidR="00BF2946">
        <w:rPr>
          <w:szCs w:val="28"/>
        </w:rPr>
        <w:t>şi</w:t>
      </w:r>
      <w:proofErr w:type="spellEnd"/>
      <w:r w:rsidR="00BF2946">
        <w:rPr>
          <w:szCs w:val="28"/>
        </w:rPr>
        <w:t xml:space="preserve"> </w:t>
      </w:r>
      <w:proofErr w:type="spellStart"/>
      <w:r w:rsidR="00BF2946">
        <w:rPr>
          <w:szCs w:val="28"/>
        </w:rPr>
        <w:t>Relaţii</w:t>
      </w:r>
      <w:proofErr w:type="spellEnd"/>
      <w:r w:rsidR="00BF2946">
        <w:rPr>
          <w:szCs w:val="28"/>
        </w:rPr>
        <w:t xml:space="preserve"> </w:t>
      </w:r>
      <w:r w:rsidR="00BF2946" w:rsidRPr="00DF6171">
        <w:rPr>
          <w:szCs w:val="28"/>
        </w:rPr>
        <w:t>Publice</w:t>
      </w:r>
      <w:r w:rsidR="00BF2946">
        <w:rPr>
          <w:szCs w:val="28"/>
        </w:rPr>
        <w:t xml:space="preserve"> este abilitat să vă comunice următoarele</w:t>
      </w:r>
      <w:r w:rsidRPr="00DF6171">
        <w:rPr>
          <w:szCs w:val="28"/>
        </w:rPr>
        <w:t>:</w:t>
      </w:r>
    </w:p>
    <w:p w:rsidR="00A7661E" w:rsidRDefault="00B707C8" w:rsidP="00BF2946">
      <w:pPr>
        <w:tabs>
          <w:tab w:val="left" w:pos="720"/>
        </w:tabs>
        <w:spacing w:after="0"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0D5BC4">
        <w:rPr>
          <w:color w:val="000000"/>
          <w:szCs w:val="28"/>
        </w:rPr>
        <w:t>Într-un număr de 801 de</w:t>
      </w:r>
      <w:r w:rsidR="0081147E">
        <w:rPr>
          <w:color w:val="000000"/>
          <w:szCs w:val="28"/>
        </w:rPr>
        <w:t xml:space="preserve"> dosare penale ca</w:t>
      </w:r>
      <w:r w:rsidR="000D5BC4">
        <w:rPr>
          <w:color w:val="000000"/>
          <w:szCs w:val="28"/>
        </w:rPr>
        <w:t>re au avut ca obiect  infra</w:t>
      </w:r>
      <w:r w:rsidR="003773D7">
        <w:rPr>
          <w:color w:val="000000"/>
          <w:szCs w:val="28"/>
        </w:rPr>
        <w:t xml:space="preserve">cțiunea de abuz în serviciu </w:t>
      </w:r>
      <w:r w:rsidR="0081147E">
        <w:rPr>
          <w:color w:val="000000"/>
          <w:szCs w:val="28"/>
        </w:rPr>
        <w:t xml:space="preserve">s-a dispus soluția clasării ca urmare a Deciziei CCR </w:t>
      </w:r>
      <w:r w:rsidR="00A7661E">
        <w:rPr>
          <w:color w:val="000000"/>
          <w:szCs w:val="28"/>
        </w:rPr>
        <w:t xml:space="preserve"> 405/2016, publicată în Monitorul Ofici</w:t>
      </w:r>
      <w:r w:rsidR="000D5BC4">
        <w:rPr>
          <w:color w:val="000000"/>
          <w:szCs w:val="28"/>
        </w:rPr>
        <w:t>al  la data de 8 iulie 2016</w:t>
      </w:r>
      <w:r w:rsidR="00AC0ADE">
        <w:rPr>
          <w:color w:val="000000"/>
          <w:szCs w:val="28"/>
        </w:rPr>
        <w:t>.</w:t>
      </w:r>
      <w:r w:rsidR="000D5BC4">
        <w:rPr>
          <w:color w:val="000000"/>
          <w:szCs w:val="28"/>
        </w:rPr>
        <w:t xml:space="preserve"> </w:t>
      </w:r>
    </w:p>
    <w:p w:rsidR="003773D7" w:rsidRDefault="00AC0ADE" w:rsidP="00BF2946">
      <w:pPr>
        <w:tabs>
          <w:tab w:val="left" w:pos="720"/>
        </w:tabs>
        <w:spacing w:after="0"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3773D7">
        <w:rPr>
          <w:color w:val="000000"/>
          <w:szCs w:val="28"/>
        </w:rPr>
        <w:t xml:space="preserve">Valoarea prejudiciilor </w:t>
      </w:r>
      <w:r w:rsidR="003773D7" w:rsidRPr="003773D7">
        <w:rPr>
          <w:b/>
          <w:color w:val="000000"/>
          <w:szCs w:val="28"/>
          <w:u w:val="single"/>
        </w:rPr>
        <w:t xml:space="preserve">stabilite </w:t>
      </w:r>
      <w:r w:rsidR="003773D7" w:rsidRPr="00D16053">
        <w:rPr>
          <w:b/>
          <w:color w:val="000000"/>
          <w:szCs w:val="28"/>
          <w:u w:val="single"/>
        </w:rPr>
        <w:t>în cursul urmăririi penale</w:t>
      </w:r>
      <w:r w:rsidR="003773D7">
        <w:rPr>
          <w:color w:val="000000"/>
          <w:szCs w:val="28"/>
        </w:rPr>
        <w:t>, nerecuperate este de 1.380.564.195 lei, 118.467.830 euro și 25.636.611 USD.</w:t>
      </w:r>
    </w:p>
    <w:p w:rsidR="003773D7" w:rsidRPr="00D16053" w:rsidRDefault="00AC0ADE" w:rsidP="00BF2946">
      <w:pPr>
        <w:tabs>
          <w:tab w:val="left" w:pos="720"/>
        </w:tabs>
        <w:spacing w:after="0" w:line="360" w:lineRule="auto"/>
        <w:jc w:val="both"/>
        <w:rPr>
          <w:rStyle w:val="tab"/>
          <w:szCs w:val="28"/>
        </w:rPr>
      </w:pPr>
      <w:r>
        <w:rPr>
          <w:color w:val="000000"/>
          <w:szCs w:val="28"/>
        </w:rPr>
        <w:tab/>
      </w:r>
      <w:r w:rsidR="003773D7">
        <w:rPr>
          <w:color w:val="000000"/>
          <w:szCs w:val="28"/>
        </w:rPr>
        <w:t xml:space="preserve">Valoarea prejudiciilor </w:t>
      </w:r>
      <w:r w:rsidR="003773D7" w:rsidRPr="00D16053">
        <w:rPr>
          <w:b/>
          <w:color w:val="000000"/>
          <w:szCs w:val="28"/>
          <w:u w:val="single"/>
        </w:rPr>
        <w:t>reclamate</w:t>
      </w:r>
      <w:r w:rsidR="00D16053">
        <w:rPr>
          <w:b/>
          <w:color w:val="000000"/>
          <w:szCs w:val="28"/>
          <w:u w:val="single"/>
        </w:rPr>
        <w:t xml:space="preserve"> în actele de sesizare</w:t>
      </w:r>
      <w:r w:rsidR="00D16053" w:rsidRPr="00D16053">
        <w:rPr>
          <w:color w:val="000000"/>
          <w:szCs w:val="28"/>
        </w:rPr>
        <w:t>, nerecuperate este de 1.847.112.887 lei, 3.558.434.206 euro și 10.340.800 USD.</w:t>
      </w:r>
    </w:p>
    <w:p w:rsidR="00D07140" w:rsidRDefault="00D07140" w:rsidP="00D07140">
      <w:pPr>
        <w:tabs>
          <w:tab w:val="left" w:pos="720"/>
        </w:tabs>
        <w:spacing w:after="0" w:line="360" w:lineRule="auto"/>
        <w:jc w:val="both"/>
        <w:rPr>
          <w:rStyle w:val="tab"/>
        </w:rPr>
      </w:pPr>
    </w:p>
    <w:p w:rsidR="008F39C2" w:rsidRDefault="008F39C2" w:rsidP="00D07140">
      <w:pPr>
        <w:tabs>
          <w:tab w:val="left" w:pos="720"/>
        </w:tabs>
        <w:spacing w:after="0" w:line="360" w:lineRule="auto"/>
        <w:jc w:val="both"/>
        <w:rPr>
          <w:rStyle w:val="tab"/>
        </w:rPr>
      </w:pPr>
    </w:p>
    <w:p w:rsidR="00692C8B" w:rsidRPr="006D7FD2" w:rsidRDefault="006D7FD2" w:rsidP="00D07140">
      <w:pPr>
        <w:tabs>
          <w:tab w:val="left" w:pos="720"/>
        </w:tabs>
        <w:spacing w:after="0" w:line="360" w:lineRule="auto"/>
        <w:jc w:val="center"/>
        <w:rPr>
          <w:szCs w:val="28"/>
        </w:rPr>
      </w:pPr>
      <w:r w:rsidRPr="006D7FD2">
        <w:rPr>
          <w:szCs w:val="28"/>
        </w:rPr>
        <w:t>BIROUL DE INFORMARE ŞI RELAŢII PUBLICE</w:t>
      </w:r>
    </w:p>
    <w:sectPr w:rsidR="00692C8B" w:rsidRPr="006D7FD2" w:rsidSect="00B43F93">
      <w:headerReference w:type="first" r:id="rId6"/>
      <w:pgSz w:w="11906" w:h="16838"/>
      <w:pgMar w:top="1519" w:right="1133" w:bottom="144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E2C" w:rsidRDefault="003D1E2C" w:rsidP="00AE7B84">
      <w:pPr>
        <w:spacing w:after="0" w:line="240" w:lineRule="auto"/>
      </w:pPr>
      <w:r>
        <w:separator/>
      </w:r>
    </w:p>
  </w:endnote>
  <w:endnote w:type="continuationSeparator" w:id="0">
    <w:p w:rsidR="003D1E2C" w:rsidRDefault="003D1E2C" w:rsidP="00AE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E2C" w:rsidRDefault="003D1E2C" w:rsidP="00AE7B84">
      <w:pPr>
        <w:spacing w:after="0" w:line="240" w:lineRule="auto"/>
      </w:pPr>
      <w:r>
        <w:separator/>
      </w:r>
    </w:p>
  </w:footnote>
  <w:footnote w:type="continuationSeparator" w:id="0">
    <w:p w:rsidR="003D1E2C" w:rsidRDefault="003D1E2C" w:rsidP="00AE7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gri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2835"/>
      <w:gridCol w:w="3232"/>
    </w:tblGrid>
    <w:tr w:rsidR="00B43F93" w:rsidTr="00AC167E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România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B43F93" w:rsidP="00515236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Telefon: 021.312.</w:t>
          </w:r>
          <w:r w:rsidR="00515236">
            <w:rPr>
              <w:rFonts w:ascii="Cambria" w:hAnsi="Cambria"/>
              <w:sz w:val="24"/>
              <w:szCs w:val="24"/>
            </w:rPr>
            <w:t>01.00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Strada Știrbei Vodă nr.79-81</w:t>
          </w:r>
          <w:r>
            <w:rPr>
              <w:rFonts w:ascii="Cambria" w:hAnsi="Cambria"/>
              <w:sz w:val="24"/>
              <w:szCs w:val="24"/>
            </w:rPr>
            <w:t xml:space="preserve"> 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 xml:space="preserve">Fax: </w:t>
          </w:r>
          <w:r w:rsidR="00515236" w:rsidRPr="001C5FF1">
            <w:rPr>
              <w:rFonts w:ascii="Cambria" w:hAnsi="Cambria"/>
              <w:sz w:val="24"/>
              <w:szCs w:val="24"/>
            </w:rPr>
            <w:t>021.312.</w:t>
          </w:r>
          <w:r w:rsidR="00515236">
            <w:rPr>
              <w:rFonts w:ascii="Cambria" w:hAnsi="Cambria"/>
              <w:sz w:val="24"/>
              <w:szCs w:val="24"/>
            </w:rPr>
            <w:t>01.15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Sector 1, București</w:t>
          </w:r>
          <w:r>
            <w:rPr>
              <w:rFonts w:ascii="Cambria" w:hAnsi="Cambria"/>
              <w:sz w:val="24"/>
              <w:szCs w:val="24"/>
            </w:rPr>
            <w:t xml:space="preserve"> 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B43F93" w:rsidP="009A2AA2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 xml:space="preserve">e-mail: </w:t>
          </w:r>
          <w:r w:rsidR="009A2AA2">
            <w:rPr>
              <w:rFonts w:ascii="Cambria" w:hAnsi="Cambria"/>
              <w:sz w:val="24"/>
              <w:szCs w:val="24"/>
            </w:rPr>
            <w:t>presa</w:t>
          </w:r>
          <w:r w:rsidRPr="001C5FF1">
            <w:rPr>
              <w:rFonts w:ascii="Cambria" w:hAnsi="Cambria"/>
              <w:sz w:val="24"/>
              <w:szCs w:val="24"/>
            </w:rPr>
            <w:t>@pna.ro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C</w:t>
          </w:r>
          <w:r w:rsidRPr="004E2813">
            <w:rPr>
              <w:rFonts w:ascii="Cambria" w:hAnsi="Cambria"/>
              <w:sz w:val="24"/>
              <w:szCs w:val="24"/>
            </w:rPr>
            <w:t xml:space="preserve">od </w:t>
          </w:r>
          <w:r>
            <w:rPr>
              <w:rFonts w:ascii="Cambria" w:hAnsi="Cambria"/>
              <w:sz w:val="24"/>
              <w:szCs w:val="24"/>
            </w:rPr>
            <w:t xml:space="preserve">poștal </w:t>
          </w:r>
          <w:r w:rsidRPr="004E2813">
            <w:rPr>
              <w:rFonts w:ascii="Cambria" w:hAnsi="Cambria"/>
              <w:sz w:val="24"/>
              <w:szCs w:val="24"/>
            </w:rPr>
            <w:t>010106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www.pna.ro</w:t>
          </w:r>
        </w:p>
      </w:tc>
    </w:tr>
  </w:tbl>
  <w:p w:rsidR="00B43F93" w:rsidRPr="0096759D" w:rsidRDefault="00B43F93" w:rsidP="00B43F93">
    <w:pPr>
      <w:pStyle w:val="Antet"/>
      <w:tabs>
        <w:tab w:val="clear" w:pos="9026"/>
        <w:tab w:val="right" w:pos="9333"/>
      </w:tabs>
      <w:rPr>
        <w:rFonts w:ascii="Cambria" w:hAnsi="Cambria"/>
        <w:szCs w:val="28"/>
      </w:rPr>
    </w:pPr>
    <w:r>
      <w:rPr>
        <w:noProof/>
        <w:sz w:val="24"/>
        <w:szCs w:val="24"/>
        <w:lang w:eastAsia="ro-RO"/>
      </w:rPr>
      <w:drawing>
        <wp:anchor distT="0" distB="0" distL="114300" distR="114300" simplePos="0" relativeHeight="251661312" behindDoc="1" locked="0" layoutInCell="1" allowOverlap="1" wp14:anchorId="67331021" wp14:editId="2CFEA216">
          <wp:simplePos x="0" y="0"/>
          <wp:positionH relativeFrom="column">
            <wp:posOffset>2438400</wp:posOffset>
          </wp:positionH>
          <wp:positionV relativeFrom="paragraph">
            <wp:posOffset>-935355</wp:posOffset>
          </wp:positionV>
          <wp:extent cx="1018584" cy="930275"/>
          <wp:effectExtent l="0" t="0" r="0" b="3175"/>
          <wp:wrapNone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206" cy="9390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759D">
      <w:rPr>
        <w:rFonts w:ascii="Cambria" w:hAnsi="Cambria"/>
        <w:szCs w:val="28"/>
      </w:rPr>
      <w:ptab w:relativeTo="margin" w:alignment="center" w:leader="none"/>
    </w:r>
    <w:r w:rsidRPr="0096759D">
      <w:rPr>
        <w:rFonts w:ascii="Cambria" w:hAnsi="Cambria"/>
        <w:szCs w:val="28"/>
      </w:rPr>
      <w:t>Parchetul de pe lângă Înalta Curte de Casație și Justiție</w:t>
    </w:r>
  </w:p>
  <w:p w:rsidR="00B43F93" w:rsidRDefault="00B43F93" w:rsidP="00B43F93">
    <w:pPr>
      <w:pStyle w:val="Antet"/>
      <w:tabs>
        <w:tab w:val="clear" w:pos="9026"/>
        <w:tab w:val="right" w:pos="9333"/>
      </w:tabs>
      <w:jc w:val="center"/>
      <w:rPr>
        <w:rFonts w:ascii="Cambria" w:hAnsi="Cambria"/>
        <w:b/>
        <w:sz w:val="16"/>
        <w:szCs w:val="16"/>
      </w:rPr>
    </w:pPr>
    <w:r w:rsidRPr="0096759D">
      <w:rPr>
        <w:rFonts w:ascii="Cambria" w:hAnsi="Cambria"/>
        <w:noProof/>
        <w:szCs w:val="28"/>
        <w:lang w:eastAsia="ro-RO"/>
      </w:rPr>
      <w:drawing>
        <wp:anchor distT="0" distB="0" distL="114300" distR="114300" simplePos="0" relativeHeight="251660288" behindDoc="1" locked="0" layoutInCell="1" allowOverlap="1" wp14:anchorId="3F9CEAED" wp14:editId="01ED6423">
          <wp:simplePos x="0" y="0"/>
          <wp:positionH relativeFrom="column">
            <wp:posOffset>-57150</wp:posOffset>
          </wp:positionH>
          <wp:positionV relativeFrom="paragraph">
            <wp:posOffset>215265</wp:posOffset>
          </wp:positionV>
          <wp:extent cx="6000750" cy="57150"/>
          <wp:effectExtent l="0" t="0" r="0" b="0"/>
          <wp:wrapNone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lag_of_Romania.sv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5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5FF1">
      <w:rPr>
        <w:rFonts w:ascii="Cambria" w:hAnsi="Cambria"/>
        <w:b/>
        <w:szCs w:val="28"/>
      </w:rPr>
      <w:t>Direcția Națională Anticorupție</w:t>
    </w:r>
  </w:p>
  <w:p w:rsidR="00B43F93" w:rsidRDefault="00B43F93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84"/>
    <w:rsid w:val="00006B01"/>
    <w:rsid w:val="00055C3A"/>
    <w:rsid w:val="000600CB"/>
    <w:rsid w:val="000931CD"/>
    <w:rsid w:val="000A6EB1"/>
    <w:rsid w:val="000D5BC4"/>
    <w:rsid w:val="000F21B8"/>
    <w:rsid w:val="000F3AC3"/>
    <w:rsid w:val="000F6D10"/>
    <w:rsid w:val="00127649"/>
    <w:rsid w:val="00137A8E"/>
    <w:rsid w:val="00145EC8"/>
    <w:rsid w:val="0017020E"/>
    <w:rsid w:val="00176381"/>
    <w:rsid w:val="001A35DF"/>
    <w:rsid w:val="001A7AF7"/>
    <w:rsid w:val="001C5FF1"/>
    <w:rsid w:val="001F196F"/>
    <w:rsid w:val="001F32F6"/>
    <w:rsid w:val="00200E51"/>
    <w:rsid w:val="002141A3"/>
    <w:rsid w:val="00216E89"/>
    <w:rsid w:val="0022122D"/>
    <w:rsid w:val="00227301"/>
    <w:rsid w:val="00271A51"/>
    <w:rsid w:val="002B5F47"/>
    <w:rsid w:val="002C1319"/>
    <w:rsid w:val="003104B8"/>
    <w:rsid w:val="00316CCC"/>
    <w:rsid w:val="0034108A"/>
    <w:rsid w:val="003468BD"/>
    <w:rsid w:val="00372E42"/>
    <w:rsid w:val="003773D7"/>
    <w:rsid w:val="003A5371"/>
    <w:rsid w:val="003D1E2C"/>
    <w:rsid w:val="0040636B"/>
    <w:rsid w:val="00446FFA"/>
    <w:rsid w:val="00471341"/>
    <w:rsid w:val="004718A0"/>
    <w:rsid w:val="004870E0"/>
    <w:rsid w:val="004E2813"/>
    <w:rsid w:val="004F13B1"/>
    <w:rsid w:val="005042A5"/>
    <w:rsid w:val="00515236"/>
    <w:rsid w:val="00516B64"/>
    <w:rsid w:val="005201C0"/>
    <w:rsid w:val="005354D2"/>
    <w:rsid w:val="0055370C"/>
    <w:rsid w:val="00594151"/>
    <w:rsid w:val="005B46FD"/>
    <w:rsid w:val="005E6B7B"/>
    <w:rsid w:val="005F20C9"/>
    <w:rsid w:val="0063274B"/>
    <w:rsid w:val="00686EE0"/>
    <w:rsid w:val="00692C8B"/>
    <w:rsid w:val="006D26A4"/>
    <w:rsid w:val="006D7FD2"/>
    <w:rsid w:val="00756771"/>
    <w:rsid w:val="007B1098"/>
    <w:rsid w:val="007F2ADD"/>
    <w:rsid w:val="007F6EA8"/>
    <w:rsid w:val="0081147E"/>
    <w:rsid w:val="0084771D"/>
    <w:rsid w:val="00860A32"/>
    <w:rsid w:val="00890866"/>
    <w:rsid w:val="008B1283"/>
    <w:rsid w:val="008D79CE"/>
    <w:rsid w:val="008F39C2"/>
    <w:rsid w:val="009056D9"/>
    <w:rsid w:val="00950B68"/>
    <w:rsid w:val="00962762"/>
    <w:rsid w:val="0096759D"/>
    <w:rsid w:val="00967E09"/>
    <w:rsid w:val="0097433C"/>
    <w:rsid w:val="009A2AA2"/>
    <w:rsid w:val="009A6444"/>
    <w:rsid w:val="009B7E18"/>
    <w:rsid w:val="009C3BBA"/>
    <w:rsid w:val="009F250B"/>
    <w:rsid w:val="00A17409"/>
    <w:rsid w:val="00A17CBE"/>
    <w:rsid w:val="00A33D5F"/>
    <w:rsid w:val="00A44381"/>
    <w:rsid w:val="00A47D09"/>
    <w:rsid w:val="00A66D89"/>
    <w:rsid w:val="00A7661E"/>
    <w:rsid w:val="00A94635"/>
    <w:rsid w:val="00AB21AD"/>
    <w:rsid w:val="00AC0ADE"/>
    <w:rsid w:val="00AE7B84"/>
    <w:rsid w:val="00B33852"/>
    <w:rsid w:val="00B35D53"/>
    <w:rsid w:val="00B4297F"/>
    <w:rsid w:val="00B43F93"/>
    <w:rsid w:val="00B707C8"/>
    <w:rsid w:val="00B81D12"/>
    <w:rsid w:val="00BF2946"/>
    <w:rsid w:val="00C0135E"/>
    <w:rsid w:val="00C45025"/>
    <w:rsid w:val="00C50BFA"/>
    <w:rsid w:val="00C5297E"/>
    <w:rsid w:val="00C73F16"/>
    <w:rsid w:val="00CA6B38"/>
    <w:rsid w:val="00CB5103"/>
    <w:rsid w:val="00CC4788"/>
    <w:rsid w:val="00CC7444"/>
    <w:rsid w:val="00CE7BB5"/>
    <w:rsid w:val="00D07140"/>
    <w:rsid w:val="00D12533"/>
    <w:rsid w:val="00D16053"/>
    <w:rsid w:val="00D2578E"/>
    <w:rsid w:val="00D47D19"/>
    <w:rsid w:val="00D80A12"/>
    <w:rsid w:val="00EF6DCF"/>
    <w:rsid w:val="00F00CBE"/>
    <w:rsid w:val="00F03DEC"/>
    <w:rsid w:val="00F21F19"/>
    <w:rsid w:val="00F243D5"/>
    <w:rsid w:val="00F33EF5"/>
    <w:rsid w:val="00F369D7"/>
    <w:rsid w:val="00F41158"/>
    <w:rsid w:val="00F66BE6"/>
    <w:rsid w:val="00F738AF"/>
    <w:rsid w:val="00F934CB"/>
    <w:rsid w:val="00FD0B97"/>
    <w:rsid w:val="00FE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04B9DB"/>
  <w15:docId w15:val="{47B9301D-ED71-4D3B-B7C5-17337A27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E7B84"/>
  </w:style>
  <w:style w:type="paragraph" w:styleId="Subsol">
    <w:name w:val="footer"/>
    <w:basedOn w:val="Normal"/>
    <w:link w:val="SubsolCaracte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E7B84"/>
  </w:style>
  <w:style w:type="table" w:styleId="Tabelgril">
    <w:name w:val="Table Grid"/>
    <w:basedOn w:val="TabelNormal"/>
    <w:uiPriority w:val="39"/>
    <w:rsid w:val="00F7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1A7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A7AF7"/>
    <w:rPr>
      <w:rFonts w:ascii="Segoe UI" w:hAnsi="Segoe UI" w:cs="Segoe UI"/>
      <w:sz w:val="18"/>
      <w:szCs w:val="18"/>
    </w:rPr>
  </w:style>
  <w:style w:type="character" w:customStyle="1" w:styleId="rvts8">
    <w:name w:val="rvts8"/>
    <w:basedOn w:val="Fontdeparagrafimplicit"/>
    <w:rsid w:val="001F32F6"/>
  </w:style>
  <w:style w:type="character" w:customStyle="1" w:styleId="tab">
    <w:name w:val="tab"/>
    <w:basedOn w:val="Fontdeparagrafimplicit"/>
    <w:rsid w:val="00553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0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121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 Purcaru</dc:creator>
  <cp:lastModifiedBy>Presa</cp:lastModifiedBy>
  <cp:revision>6</cp:revision>
  <cp:lastPrinted>2020-02-13T11:53:00Z</cp:lastPrinted>
  <dcterms:created xsi:type="dcterms:W3CDTF">2020-05-18T11:26:00Z</dcterms:created>
  <dcterms:modified xsi:type="dcterms:W3CDTF">2020-05-28T09:23:00Z</dcterms:modified>
</cp:coreProperties>
</file>