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tblLook w:val="04A0" w:firstRow="1" w:lastRow="0" w:firstColumn="1" w:lastColumn="0" w:noHBand="0" w:noVBand="1"/>
      </w:tblPr>
      <w:tblGrid>
        <w:gridCol w:w="1685"/>
        <w:gridCol w:w="5155"/>
        <w:gridCol w:w="3330"/>
      </w:tblGrid>
      <w:tr w:rsidR="003C6980" w:rsidRPr="003C6980" w:rsidTr="00B240C2">
        <w:trPr>
          <w:trHeight w:val="1845"/>
        </w:trPr>
        <w:tc>
          <w:tcPr>
            <w:tcW w:w="1685" w:type="dxa"/>
            <w:shd w:val="clear" w:color="auto" w:fill="auto"/>
            <w:vAlign w:val="center"/>
          </w:tcPr>
          <w:p w:rsidR="003C6980" w:rsidRPr="003C6980" w:rsidRDefault="003C6980" w:rsidP="003C69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98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35D57D8" wp14:editId="1EFFCAD8">
                  <wp:extent cx="828675" cy="1000125"/>
                  <wp:effectExtent l="0" t="0" r="9525" b="9525"/>
                  <wp:docPr id="1" name="Picture 1" descr="CD COLOR 2016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D COLOR 2016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  <w:shd w:val="clear" w:color="auto" w:fill="auto"/>
            <w:vAlign w:val="center"/>
          </w:tcPr>
          <w:p w:rsidR="003C6980" w:rsidRPr="003C6980" w:rsidRDefault="003C6980" w:rsidP="003C6980">
            <w:pPr>
              <w:spacing w:line="360" w:lineRule="auto"/>
              <w:ind w:right="-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980">
              <w:rPr>
                <w:rFonts w:ascii="Times New Roman" w:hAnsi="Times New Roman" w:cs="Times New Roman"/>
                <w:b/>
                <w:sz w:val="24"/>
                <w:szCs w:val="24"/>
              </w:rPr>
              <w:t>Parlamentul României</w:t>
            </w:r>
          </w:p>
          <w:p w:rsidR="003C6980" w:rsidRPr="003C6980" w:rsidRDefault="003C6980" w:rsidP="003C6980">
            <w:pPr>
              <w:spacing w:line="360" w:lineRule="auto"/>
              <w:ind w:right="-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Camera </w:t>
            </w:r>
            <w:proofErr w:type="spellStart"/>
            <w:r w:rsidRPr="003C6980">
              <w:rPr>
                <w:rFonts w:ascii="Times New Roman" w:hAnsi="Times New Roman" w:cs="Times New Roman"/>
                <w:b/>
                <w:sz w:val="24"/>
                <w:szCs w:val="24"/>
              </w:rPr>
              <w:t>Deputaţilor</w:t>
            </w:r>
            <w:proofErr w:type="spellEnd"/>
          </w:p>
          <w:p w:rsidR="003C6980" w:rsidRPr="003C6980" w:rsidRDefault="003C6980" w:rsidP="003C6980">
            <w:pPr>
              <w:spacing w:line="36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3C6980" w:rsidRPr="003C6980" w:rsidRDefault="003C6980" w:rsidP="003C69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157DFC" wp14:editId="118F0B42">
                  <wp:extent cx="1085850" cy="885825"/>
                  <wp:effectExtent l="0" t="0" r="0" b="9525"/>
                  <wp:docPr id="2" name="Picture 2" descr="SIGLA_CENTENAR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_CENTENAR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6980" w:rsidRPr="003C6980" w:rsidRDefault="003C6980" w:rsidP="00A201DF">
      <w:pPr>
        <w:keepNext/>
        <w:spacing w:before="240" w:after="60" w:line="360" w:lineRule="auto"/>
        <w:jc w:val="center"/>
        <w:outlineLvl w:val="3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3C6980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FAD3B" wp14:editId="69958A7F">
                <wp:simplePos x="0" y="0"/>
                <wp:positionH relativeFrom="column">
                  <wp:posOffset>-528320</wp:posOffset>
                </wp:positionH>
                <wp:positionV relativeFrom="paragraph">
                  <wp:posOffset>386715</wp:posOffset>
                </wp:positionV>
                <wp:extent cx="7000875" cy="19050"/>
                <wp:effectExtent l="0" t="0" r="2857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0875" cy="190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0A4A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6pt,30.45pt" to="509.6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" strokeweight="1.25pt"/>
            </w:pict>
          </mc:Fallback>
        </mc:AlternateContent>
      </w:r>
      <w:r w:rsidRPr="003C6980">
        <w:rPr>
          <w:rFonts w:ascii="Times New Roman" w:hAnsi="Times New Roman" w:cs="Times New Roman"/>
          <w:bCs/>
          <w:i/>
          <w:noProof/>
          <w:sz w:val="24"/>
          <w:szCs w:val="24"/>
          <w:lang w:val="it-IT"/>
        </w:rPr>
        <w:t>Grupul Parlamentar al Partidului Naţional Liberal</w:t>
      </w:r>
    </w:p>
    <w:p w:rsidR="003C6980" w:rsidRPr="003C6980" w:rsidRDefault="003C6980" w:rsidP="003C6980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980">
        <w:rPr>
          <w:rFonts w:ascii="Times New Roman" w:hAnsi="Times New Roman" w:cs="Times New Roman"/>
          <w:b/>
          <w:bCs/>
          <w:sz w:val="20"/>
          <w:szCs w:val="20"/>
        </w:rPr>
        <w:t xml:space="preserve">telefon: (021) 414 10 70                                        fax: (021) 414 10 72                                    </w:t>
      </w:r>
      <w:proofErr w:type="spellStart"/>
      <w:r w:rsidRPr="003C6980">
        <w:rPr>
          <w:rFonts w:ascii="Times New Roman" w:hAnsi="Times New Roman" w:cs="Times New Roman"/>
          <w:b/>
          <w:bCs/>
          <w:sz w:val="20"/>
          <w:szCs w:val="20"/>
        </w:rPr>
        <w:t>email:pnl@cdep</w:t>
      </w:r>
      <w:proofErr w:type="spellEnd"/>
      <w:r w:rsidRPr="003C698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3C6980" w:rsidRPr="003C6980" w:rsidRDefault="003C6980" w:rsidP="003C6980">
      <w:pPr>
        <w:spacing w:after="290" w:line="220" w:lineRule="auto"/>
        <w:ind w:left="8" w:right="14"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C6980" w:rsidRPr="003C6980" w:rsidRDefault="003C6980" w:rsidP="003C6980">
      <w:pPr>
        <w:spacing w:after="290" w:line="220" w:lineRule="auto"/>
        <w:ind w:left="8" w:right="14"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533017540"/>
      <w:r w:rsidRPr="003C6980">
        <w:rPr>
          <w:rFonts w:ascii="Times New Roman" w:hAnsi="Times New Roman" w:cs="Times New Roman"/>
          <w:b/>
          <w:sz w:val="24"/>
          <w:szCs w:val="24"/>
        </w:rPr>
        <w:t>Către,</w:t>
      </w:r>
    </w:p>
    <w:p w:rsidR="003C6980" w:rsidRPr="003C6980" w:rsidRDefault="003C6980" w:rsidP="003C6980">
      <w:pPr>
        <w:spacing w:after="290" w:line="220" w:lineRule="auto"/>
        <w:ind w:left="8" w:right="14"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980">
        <w:rPr>
          <w:rFonts w:ascii="Times New Roman" w:hAnsi="Times New Roman" w:cs="Times New Roman"/>
          <w:b/>
          <w:sz w:val="24"/>
          <w:szCs w:val="24"/>
        </w:rPr>
        <w:t xml:space="preserve">Președintele Senatului, </w:t>
      </w:r>
      <w:r w:rsidR="002910D3">
        <w:rPr>
          <w:rFonts w:ascii="Times New Roman" w:hAnsi="Times New Roman" w:cs="Times New Roman"/>
          <w:b/>
          <w:sz w:val="24"/>
          <w:szCs w:val="24"/>
        </w:rPr>
        <w:t>Domnul Călin Popescu Tăriceanu</w:t>
      </w:r>
    </w:p>
    <w:p w:rsidR="003C6980" w:rsidRPr="003C6980" w:rsidRDefault="003C6980" w:rsidP="003C6980">
      <w:pPr>
        <w:spacing w:after="290" w:line="220" w:lineRule="auto"/>
        <w:ind w:left="8" w:right="14"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980">
        <w:rPr>
          <w:rFonts w:ascii="Times New Roman" w:hAnsi="Times New Roman" w:cs="Times New Roman"/>
          <w:b/>
          <w:sz w:val="24"/>
          <w:szCs w:val="24"/>
        </w:rPr>
        <w:t xml:space="preserve">Președintele Camerei Deputaților, Domnul Liviu Nicolae Dragnea </w:t>
      </w:r>
    </w:p>
    <w:bookmarkEnd w:id="0"/>
    <w:p w:rsidR="003C6980" w:rsidRPr="003C6980" w:rsidRDefault="003C6980" w:rsidP="003C6980">
      <w:pPr>
        <w:spacing w:after="290" w:line="220" w:lineRule="auto"/>
        <w:ind w:left="8" w:right="14"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C6980" w:rsidRPr="003C6980" w:rsidRDefault="003C6980" w:rsidP="003C6980">
      <w:pPr>
        <w:spacing w:after="290" w:line="22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3C6980" w:rsidRPr="003C6980" w:rsidRDefault="003C6980" w:rsidP="003C6980">
      <w:pPr>
        <w:spacing w:after="567" w:line="360" w:lineRule="auto"/>
        <w:ind w:left="28" w:right="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980">
        <w:rPr>
          <w:rFonts w:ascii="Times New Roman" w:hAnsi="Times New Roman" w:cs="Times New Roman"/>
          <w:sz w:val="24"/>
          <w:szCs w:val="24"/>
        </w:rPr>
        <w:t>Grupul Parlamentar al Partidului Na</w:t>
      </w:r>
      <w:r w:rsidR="00D22FB7">
        <w:rPr>
          <w:rFonts w:ascii="Times New Roman" w:hAnsi="Times New Roman" w:cs="Times New Roman"/>
          <w:sz w:val="24"/>
          <w:szCs w:val="24"/>
        </w:rPr>
        <w:t>ț</w:t>
      </w:r>
      <w:bookmarkStart w:id="1" w:name="_GoBack"/>
      <w:bookmarkEnd w:id="1"/>
      <w:r w:rsidRPr="003C6980">
        <w:rPr>
          <w:rFonts w:ascii="Times New Roman" w:hAnsi="Times New Roman" w:cs="Times New Roman"/>
          <w:sz w:val="24"/>
          <w:szCs w:val="24"/>
        </w:rPr>
        <w:t xml:space="preserve">ional Liberal din Senatul României și Grupul Parlamentar al Partidului National Liberal din Camera Deputaților vă solicită, în temeiul art. 13 pct. </w:t>
      </w:r>
      <w:r w:rsidRPr="003C6980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3C6980">
        <w:rPr>
          <w:rFonts w:ascii="Times New Roman" w:hAnsi="Times New Roman" w:cs="Times New Roman"/>
          <w:sz w:val="24"/>
          <w:szCs w:val="24"/>
        </w:rPr>
        <w:t xml:space="preserve"> și pct. 23 din Regulamentul activităților comune ale Camerei Deputaților și Senatului</w:t>
      </w:r>
      <w:r w:rsidR="005C506C">
        <w:rPr>
          <w:rFonts w:ascii="Times New Roman" w:hAnsi="Times New Roman" w:cs="Times New Roman"/>
          <w:sz w:val="24"/>
          <w:szCs w:val="24"/>
        </w:rPr>
        <w:t>,</w:t>
      </w:r>
      <w:r w:rsidRPr="003C6980">
        <w:rPr>
          <w:rFonts w:ascii="Times New Roman" w:hAnsi="Times New Roman" w:cs="Times New Roman"/>
          <w:sz w:val="24"/>
          <w:szCs w:val="24"/>
        </w:rPr>
        <w:t xml:space="preserve"> să procedați în regim de urgen</w:t>
      </w:r>
      <w:r w:rsidR="007827B9">
        <w:rPr>
          <w:rFonts w:ascii="Times New Roman" w:hAnsi="Times New Roman" w:cs="Times New Roman"/>
          <w:sz w:val="24"/>
          <w:szCs w:val="24"/>
        </w:rPr>
        <w:t>ț</w:t>
      </w:r>
      <w:r w:rsidRPr="003C6980">
        <w:rPr>
          <w:rFonts w:ascii="Times New Roman" w:hAnsi="Times New Roman" w:cs="Times New Roman"/>
          <w:sz w:val="24"/>
          <w:szCs w:val="24"/>
        </w:rPr>
        <w:t xml:space="preserve">ă, la introducerea pe ordinea de zi </w:t>
      </w:r>
      <w:r w:rsidR="005C506C">
        <w:rPr>
          <w:rFonts w:ascii="Times New Roman" w:hAnsi="Times New Roman" w:cs="Times New Roman"/>
          <w:sz w:val="24"/>
          <w:szCs w:val="24"/>
        </w:rPr>
        <w:t xml:space="preserve">a </w:t>
      </w:r>
      <w:r w:rsidRPr="003C6980">
        <w:rPr>
          <w:rFonts w:ascii="Times New Roman" w:hAnsi="Times New Roman" w:cs="Times New Roman"/>
          <w:sz w:val="24"/>
          <w:szCs w:val="24"/>
        </w:rPr>
        <w:t xml:space="preserve">ședinței comune a Camerei Deputaților și Senatului din data de  joi, 20 decembrie 2018, a proiectului de declarație </w:t>
      </w:r>
      <w:r w:rsidRPr="00A201DF">
        <w:rPr>
          <w:rFonts w:ascii="Times New Roman" w:hAnsi="Times New Roman" w:cs="Times New Roman"/>
          <w:i/>
          <w:sz w:val="24"/>
          <w:szCs w:val="24"/>
        </w:rPr>
        <w:t>privind situația economică și măsurile fiscal-bugetare îndreptate împotriva sectorului privat</w:t>
      </w:r>
      <w:r w:rsidRPr="00A201DF">
        <w:rPr>
          <w:rFonts w:ascii="Times New Roman" w:hAnsi="Times New Roman" w:cs="Times New Roman"/>
          <w:i/>
          <w:sz w:val="24"/>
          <w:szCs w:val="24"/>
        </w:rPr>
        <w:t>,</w:t>
      </w:r>
      <w:r w:rsidRPr="003C6980">
        <w:rPr>
          <w:rFonts w:ascii="Times New Roman" w:hAnsi="Times New Roman" w:cs="Times New Roman"/>
          <w:sz w:val="24"/>
          <w:szCs w:val="24"/>
        </w:rPr>
        <w:t xml:space="preserve"> propus de grupurile noastre parlamentare.</w:t>
      </w:r>
    </w:p>
    <w:p w:rsidR="003C6980" w:rsidRPr="003C6980" w:rsidRDefault="003C6980" w:rsidP="003C6980">
      <w:pPr>
        <w:spacing w:after="567" w:line="360" w:lineRule="auto"/>
        <w:ind w:left="28" w:right="1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980" w:rsidRPr="003C6980" w:rsidRDefault="003C6980" w:rsidP="002910D3">
      <w:pPr>
        <w:spacing w:line="240" w:lineRule="exact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533017563"/>
      <w:r w:rsidRPr="003C6980">
        <w:rPr>
          <w:rFonts w:ascii="Times New Roman" w:hAnsi="Times New Roman" w:cs="Times New Roman"/>
          <w:b/>
          <w:sz w:val="24"/>
          <w:szCs w:val="24"/>
        </w:rPr>
        <w:t xml:space="preserve">Raluca TURCAN,                                          </w:t>
      </w:r>
      <w:r w:rsidR="002910D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C69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Florin CÎȚU,</w:t>
      </w:r>
    </w:p>
    <w:p w:rsidR="003C6980" w:rsidRPr="003C6980" w:rsidRDefault="003C6980" w:rsidP="002910D3">
      <w:pPr>
        <w:spacing w:line="240" w:lineRule="exact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980">
        <w:rPr>
          <w:rFonts w:ascii="Times New Roman" w:hAnsi="Times New Roman" w:cs="Times New Roman"/>
          <w:b/>
          <w:sz w:val="24"/>
          <w:szCs w:val="24"/>
        </w:rPr>
        <w:t xml:space="preserve">Liderul Grupului PNL                                </w:t>
      </w:r>
      <w:r w:rsidR="002910D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3C6980">
        <w:rPr>
          <w:rFonts w:ascii="Times New Roman" w:hAnsi="Times New Roman" w:cs="Times New Roman"/>
          <w:b/>
          <w:sz w:val="24"/>
          <w:szCs w:val="24"/>
        </w:rPr>
        <w:t xml:space="preserve">                          Liderul Grupului PNL</w:t>
      </w:r>
    </w:p>
    <w:p w:rsidR="003C6980" w:rsidRPr="003C6980" w:rsidRDefault="003C6980" w:rsidP="002910D3">
      <w:pPr>
        <w:spacing w:line="240" w:lineRule="exact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3C6980">
        <w:rPr>
          <w:rFonts w:ascii="Times New Roman" w:hAnsi="Times New Roman" w:cs="Times New Roman"/>
          <w:b/>
          <w:sz w:val="24"/>
          <w:szCs w:val="24"/>
        </w:rPr>
        <w:t xml:space="preserve">din Camera Deputaților                                     </w:t>
      </w:r>
      <w:r w:rsidR="002910D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C6980">
        <w:rPr>
          <w:rFonts w:ascii="Times New Roman" w:hAnsi="Times New Roman" w:cs="Times New Roman"/>
          <w:b/>
          <w:sz w:val="24"/>
          <w:szCs w:val="24"/>
        </w:rPr>
        <w:t xml:space="preserve">                     din Senatul României</w:t>
      </w:r>
    </w:p>
    <w:bookmarkEnd w:id="2"/>
    <w:p w:rsidR="003C6980" w:rsidRPr="003C6980" w:rsidRDefault="003C6980" w:rsidP="003C69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98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C6980" w:rsidRPr="003C6980" w:rsidRDefault="003C6980" w:rsidP="003C6980">
      <w:pPr>
        <w:spacing w:after="567"/>
        <w:ind w:left="28" w:right="14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C6980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Proiect </w:t>
      </w:r>
    </w:p>
    <w:p w:rsidR="003C6980" w:rsidRPr="003C6980" w:rsidRDefault="003C6980" w:rsidP="003C6980">
      <w:pPr>
        <w:spacing w:after="567"/>
        <w:ind w:left="28"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980">
        <w:rPr>
          <w:rFonts w:ascii="Times New Roman" w:hAnsi="Times New Roman" w:cs="Times New Roman"/>
          <w:b/>
          <w:sz w:val="24"/>
          <w:szCs w:val="24"/>
        </w:rPr>
        <w:t>DECLARAȚIA PARLAMENTULUI ROMÂNIEI</w:t>
      </w:r>
    </w:p>
    <w:p w:rsidR="003C6980" w:rsidRPr="003C6980" w:rsidRDefault="003C6980" w:rsidP="003C69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6980">
        <w:rPr>
          <w:rFonts w:ascii="Times New Roman" w:hAnsi="Times New Roman" w:cs="Times New Roman"/>
          <w:sz w:val="24"/>
          <w:szCs w:val="24"/>
        </w:rPr>
        <w:t xml:space="preserve">Camera Deputaților și Senatul, întrunite în ședință comună la data de 20 decembrie 2018, ținând seama de prevederile articolului 13, pct. 23, din Regulamentul activităților comune ale Camerei Deputaților </w:t>
      </w:r>
      <w:proofErr w:type="spellStart"/>
      <w:r w:rsidRPr="003C69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C6980">
        <w:rPr>
          <w:rFonts w:ascii="Times New Roman" w:hAnsi="Times New Roman" w:cs="Times New Roman"/>
          <w:sz w:val="24"/>
          <w:szCs w:val="24"/>
        </w:rPr>
        <w:t xml:space="preserve"> Senatului, în temeiul articolului 65, alineatul 2, lit. k) din Constituție, </w:t>
      </w:r>
    </w:p>
    <w:p w:rsidR="003C6980" w:rsidRPr="003C6980" w:rsidRDefault="003C6980" w:rsidP="003C69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980">
        <w:rPr>
          <w:rFonts w:ascii="Times New Roman" w:hAnsi="Times New Roman" w:cs="Times New Roman"/>
          <w:b/>
          <w:sz w:val="24"/>
          <w:szCs w:val="24"/>
        </w:rPr>
        <w:t xml:space="preserve">Adoptă prezenta Declarație: </w:t>
      </w:r>
    </w:p>
    <w:p w:rsidR="003C6980" w:rsidRPr="003C6980" w:rsidRDefault="003C6980" w:rsidP="003C6980">
      <w:pPr>
        <w:shd w:val="clear" w:color="auto" w:fill="FFFFFF"/>
        <w:spacing w:line="449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3C69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>Declarație privind situația economică și măsurile fiscal-bugetare îndrept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>ate împotriva sectorului privat</w:t>
      </w:r>
    </w:p>
    <w:p w:rsidR="003C6980" w:rsidRPr="003C6980" w:rsidRDefault="003C6980" w:rsidP="003C6980">
      <w:pPr>
        <w:shd w:val="clear" w:color="auto" w:fill="FFFFFF"/>
        <w:spacing w:line="44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ab/>
      </w:r>
      <w:r w:rsidRPr="003C6980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Parlamentul României, autoritate în fața căruia Guvernul răspunde pentru modul în care își îndeplinește activitatea, dezaprobă în mod categoric conduita adoptată de miniștri în funcție în promovarea măsurilor fiscal-bugetare, care îngrijorează în mod deosebit mediul economic și afectează încrederea în economia României. </w:t>
      </w:r>
    </w:p>
    <w:p w:rsidR="003C6980" w:rsidRPr="003C6980" w:rsidRDefault="003C6980" w:rsidP="003C6980">
      <w:pPr>
        <w:shd w:val="clear" w:color="auto" w:fill="FFFFFF"/>
        <w:spacing w:line="44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ab/>
      </w:r>
      <w:r w:rsidRPr="003C6980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Parlamentul României constată o atitudine ostilă din partea Guvernului față de sectorul privat din România, manifestată prin promovarea publică a unor măsuri fiscale pe care oficialii guvernamentali le-au prezentat ca fiind decise, fără consultare prealabilă a structurilor asociative, sindicate și patronate și fără transparență decizională. </w:t>
      </w:r>
    </w:p>
    <w:p w:rsidR="003C6980" w:rsidRPr="003C6980" w:rsidRDefault="003C6980" w:rsidP="003C6980">
      <w:pPr>
        <w:shd w:val="clear" w:color="auto" w:fill="FFFFFF"/>
        <w:spacing w:line="44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ab/>
      </w:r>
      <w:r w:rsidRPr="003C6980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Parlamentul României dezavuează atitudinea Guvernului și face apel la maximă responsabilitate în prezervarea echilibrelor economice, în respectarea principiilor pieței libere și în menținerea și consolidarea încrederii investitorilor români și străini. </w:t>
      </w:r>
    </w:p>
    <w:p w:rsidR="003C6980" w:rsidRPr="003C6980" w:rsidRDefault="003C6980" w:rsidP="003C6980">
      <w:pPr>
        <w:shd w:val="clear" w:color="auto" w:fill="FFFFFF"/>
        <w:spacing w:line="44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ab/>
      </w:r>
      <w:r w:rsidRPr="003C6980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Parlamentul României atenționează asupra unei abateri semnificative a politicilor guvernamentale de la mandatul primit prin votul de învestitură, în baza programului de guvernare și a prezentării făcute în plenul Parlamentului de prim-ministrul Vasilica Viorica </w:t>
      </w:r>
      <w:proofErr w:type="spellStart"/>
      <w:r w:rsidRPr="003C6980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Dăncilă</w:t>
      </w:r>
      <w:proofErr w:type="spellEnd"/>
      <w:r w:rsidRPr="003C6980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în ședința din 29 ianuarie 2018. Totodată, Parlamentul României reclamă lipsa unei rectificări a programului de guvernare, care să fie supus votului senatorilor și deputaților și care să acopere abaterile constatate. </w:t>
      </w:r>
    </w:p>
    <w:p w:rsidR="003C6980" w:rsidRPr="003C6980" w:rsidRDefault="003C6980" w:rsidP="003C6980">
      <w:pPr>
        <w:shd w:val="clear" w:color="auto" w:fill="FFFFFF"/>
        <w:spacing w:line="44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ab/>
      </w:r>
      <w:r w:rsidRPr="003C6980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Parlamentul României condamnă mai ales gestul Guvernului de a încălca Legea finanțelor publice, respectiv de a nu înainta proiectul bugetului de stat pentru anul 2019 și a </w:t>
      </w:r>
      <w:r w:rsidRPr="003C6980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lastRenderedPageBreak/>
        <w:t>bugetului asigurărilor sociale de stat pentru anul 2019, până la data de 15 noiembrie, pentru dezbatere și adoptare de către Parlamentul României. </w:t>
      </w:r>
    </w:p>
    <w:p w:rsidR="003C6980" w:rsidRPr="003C6980" w:rsidRDefault="003C6980" w:rsidP="003C6980">
      <w:pPr>
        <w:shd w:val="clear" w:color="auto" w:fill="FFFFFF"/>
        <w:spacing w:line="44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ab/>
      </w:r>
      <w:r w:rsidRPr="003C6980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Parlamentul României își exprimă întreaga disponibilitate de a dezbate, cu celeritate, și de a adopta proiectele legilor bugetare, până la finalul anului 2018, pentru a nu fi afectată buna desfășurare a Președinției Consiliului Uniunii Europene deținută de România începând cu 1 ianuarie 2019.  </w:t>
      </w:r>
    </w:p>
    <w:p w:rsidR="00CB436A" w:rsidRPr="003C6980" w:rsidRDefault="001F6873" w:rsidP="003C69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436A" w:rsidRPr="003C698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873" w:rsidRDefault="001F6873" w:rsidP="00A201DF">
      <w:pPr>
        <w:spacing w:after="0" w:line="240" w:lineRule="auto"/>
      </w:pPr>
      <w:r>
        <w:separator/>
      </w:r>
    </w:p>
  </w:endnote>
  <w:endnote w:type="continuationSeparator" w:id="0">
    <w:p w:rsidR="001F6873" w:rsidRDefault="001F6873" w:rsidP="00A2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580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01DF" w:rsidRDefault="00A201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F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01DF" w:rsidRDefault="00A20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873" w:rsidRDefault="001F6873" w:rsidP="00A201DF">
      <w:pPr>
        <w:spacing w:after="0" w:line="240" w:lineRule="auto"/>
      </w:pPr>
      <w:r>
        <w:separator/>
      </w:r>
    </w:p>
  </w:footnote>
  <w:footnote w:type="continuationSeparator" w:id="0">
    <w:p w:rsidR="001F6873" w:rsidRDefault="001F6873" w:rsidP="00A20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80"/>
    <w:rsid w:val="00007600"/>
    <w:rsid w:val="001F6873"/>
    <w:rsid w:val="002910D3"/>
    <w:rsid w:val="003C6980"/>
    <w:rsid w:val="005C506C"/>
    <w:rsid w:val="007827B9"/>
    <w:rsid w:val="009A1FB1"/>
    <w:rsid w:val="009A5B3D"/>
    <w:rsid w:val="00A201DF"/>
    <w:rsid w:val="00D22FB7"/>
    <w:rsid w:val="00E5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8436"/>
  <w15:chartTrackingRefBased/>
  <w15:docId w15:val="{9AABE3BB-64AA-48F5-830E-83A58385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1DF"/>
  </w:style>
  <w:style w:type="paragraph" w:styleId="Footer">
    <w:name w:val="footer"/>
    <w:basedOn w:val="Normal"/>
    <w:link w:val="FooterChar"/>
    <w:uiPriority w:val="99"/>
    <w:unhideWhenUsed/>
    <w:rsid w:val="00A20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1DF"/>
  </w:style>
  <w:style w:type="paragraph" w:styleId="BalloonText">
    <w:name w:val="Balloon Text"/>
    <w:basedOn w:val="Normal"/>
    <w:link w:val="BalloonTextChar"/>
    <w:uiPriority w:val="99"/>
    <w:semiHidden/>
    <w:unhideWhenUsed/>
    <w:rsid w:val="00A20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7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Felician Duica</dc:creator>
  <cp:keywords/>
  <dc:description/>
  <cp:lastModifiedBy>Felician Duica</cp:lastModifiedBy>
  <cp:revision>9</cp:revision>
  <cp:lastPrinted>2018-12-20T07:08:00Z</cp:lastPrinted>
  <dcterms:created xsi:type="dcterms:W3CDTF">2018-12-20T06:25:00Z</dcterms:created>
  <dcterms:modified xsi:type="dcterms:W3CDTF">2018-12-20T08:05:00Z</dcterms:modified>
</cp:coreProperties>
</file>